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638" w:rsidRPr="00AF3638" w:rsidRDefault="00AF3638" w:rsidP="00C05767">
      <w:pPr>
        <w:spacing w:before="315" w:after="345" w:line="240" w:lineRule="auto"/>
        <w:jc w:val="center"/>
        <w:outlineLvl w:val="2"/>
        <w:rPr>
          <w:rFonts w:ascii="Arial" w:eastAsia="Times New Roman" w:hAnsi="Arial" w:cs="Arial"/>
          <w:b/>
          <w:bCs/>
          <w:color w:val="164092"/>
          <w:sz w:val="27"/>
          <w:szCs w:val="27"/>
          <w:lang w:eastAsia="fr-FR"/>
        </w:rPr>
      </w:pPr>
      <w:r w:rsidRPr="00AF3638">
        <w:rPr>
          <w:rFonts w:ascii="Arial" w:eastAsia="Times New Roman" w:hAnsi="Arial" w:cs="Arial"/>
          <w:b/>
          <w:bCs/>
          <w:color w:val="164092"/>
          <w:sz w:val="27"/>
          <w:szCs w:val="27"/>
          <w:lang w:eastAsia="fr-FR"/>
        </w:rPr>
        <w:t>Le conseil de la vie lycéenne (CVL)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Le CVL </w:t>
      </w:r>
      <w:r w:rsidR="00C05767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est le</w:t>
      </w: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lieu où les lycéens sont associés aux décisions de l'établissement. Les élus y représentent les élèves de leur établissement.</w:t>
      </w:r>
    </w:p>
    <w:p w:rsidR="00AF3638" w:rsidRPr="00AF3638" w:rsidRDefault="00AF3638" w:rsidP="00AF3638">
      <w:pPr>
        <w:spacing w:before="100" w:beforeAutospacing="1" w:after="345" w:line="240" w:lineRule="auto"/>
        <w:outlineLvl w:val="3"/>
        <w:rPr>
          <w:rFonts w:ascii="Arial" w:eastAsia="Times New Roman" w:hAnsi="Arial" w:cs="Arial"/>
          <w:color w:val="228BCC"/>
          <w:sz w:val="24"/>
          <w:szCs w:val="24"/>
          <w:lang w:eastAsia="fr-FR"/>
        </w:rPr>
      </w:pPr>
      <w:r w:rsidRPr="00AF3638">
        <w:rPr>
          <w:rFonts w:ascii="Arial" w:eastAsia="Times New Roman" w:hAnsi="Arial" w:cs="Arial"/>
          <w:color w:val="228BCC"/>
          <w:sz w:val="24"/>
          <w:szCs w:val="24"/>
          <w:lang w:eastAsia="fr-FR"/>
        </w:rPr>
        <w:t>Composition du CVL</w:t>
      </w:r>
    </w:p>
    <w:p w:rsidR="00AF3638" w:rsidRPr="00AF3638" w:rsidRDefault="00AF3638" w:rsidP="00AF3638">
      <w:pPr>
        <w:spacing w:before="100" w:beforeAutospacing="1" w:after="345" w:line="240" w:lineRule="auto"/>
        <w:outlineLvl w:val="4"/>
        <w:rPr>
          <w:rFonts w:ascii="Arial" w:eastAsia="Times New Roman" w:hAnsi="Arial" w:cs="Arial"/>
          <w:b/>
          <w:bCs/>
          <w:color w:val="228BCC"/>
          <w:sz w:val="20"/>
          <w:szCs w:val="20"/>
          <w:lang w:eastAsia="fr-FR"/>
        </w:rPr>
      </w:pPr>
      <w:r w:rsidRPr="00AF3638">
        <w:rPr>
          <w:rFonts w:ascii="Arial" w:eastAsia="Times New Roman" w:hAnsi="Arial" w:cs="Arial"/>
          <w:b/>
          <w:bCs/>
          <w:color w:val="228BCC"/>
          <w:sz w:val="20"/>
          <w:szCs w:val="20"/>
          <w:lang w:eastAsia="fr-FR"/>
        </w:rPr>
        <w:t>Membres du CVL</w:t>
      </w:r>
    </w:p>
    <w:p w:rsidR="00AF3638" w:rsidRPr="00AF3638" w:rsidRDefault="00AF3638" w:rsidP="00AF3638">
      <w:pPr>
        <w:numPr>
          <w:ilvl w:val="0"/>
          <w:numId w:val="1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10 lycéens élus pour deux ans, par l'ensemble des élèves de l'établissement, et renouvelés par moitié tous les ans</w:t>
      </w:r>
    </w:p>
    <w:p w:rsidR="00AF3638" w:rsidRPr="00AF3638" w:rsidRDefault="00AF3638" w:rsidP="00AF3638">
      <w:pPr>
        <w:numPr>
          <w:ilvl w:val="0"/>
          <w:numId w:val="1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5 enseignants ou personnels d'éducation (CPE, surveillants)</w:t>
      </w:r>
    </w:p>
    <w:p w:rsidR="00AF3638" w:rsidRPr="00AF3638" w:rsidRDefault="00AF3638" w:rsidP="00AF3638">
      <w:pPr>
        <w:numPr>
          <w:ilvl w:val="0"/>
          <w:numId w:val="1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3 personnels administratifs, sociaux et de santé, techniques, ouvriers et de service</w:t>
      </w:r>
    </w:p>
    <w:p w:rsidR="00AF3638" w:rsidRPr="00AF3638" w:rsidRDefault="00AF3638" w:rsidP="00AF3638">
      <w:pPr>
        <w:numPr>
          <w:ilvl w:val="0"/>
          <w:numId w:val="1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2 représentants des parents d'élèves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 chef d'établissement préside cette instance.</w:t>
      </w: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Les adultes ont un rôle consultatif : ils ne participent pas aux votes.</w:t>
      </w: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À l'initiative de la moitié des représentants lycéens ou du chef d'établissement, des personnes extérieures peuvent participer à une séance du CVL.</w:t>
      </w:r>
    </w:p>
    <w:p w:rsidR="00AF3638" w:rsidRPr="00AF3638" w:rsidRDefault="00AF3638" w:rsidP="00AF3638">
      <w:pPr>
        <w:spacing w:before="100" w:beforeAutospacing="1" w:after="345" w:line="240" w:lineRule="auto"/>
        <w:outlineLvl w:val="4"/>
        <w:rPr>
          <w:rFonts w:ascii="Arial" w:eastAsia="Times New Roman" w:hAnsi="Arial" w:cs="Arial"/>
          <w:b/>
          <w:bCs/>
          <w:color w:val="228BCC"/>
          <w:sz w:val="20"/>
          <w:szCs w:val="20"/>
          <w:lang w:eastAsia="fr-FR"/>
        </w:rPr>
      </w:pPr>
      <w:r w:rsidRPr="00AF3638">
        <w:rPr>
          <w:rFonts w:ascii="Arial" w:eastAsia="Times New Roman" w:hAnsi="Arial" w:cs="Arial"/>
          <w:b/>
          <w:bCs/>
          <w:color w:val="228BCC"/>
          <w:sz w:val="20"/>
          <w:szCs w:val="20"/>
          <w:lang w:eastAsia="fr-FR"/>
        </w:rPr>
        <w:t>Vice-présidence lycéenne du CVL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Chaque année, </w:t>
      </w:r>
      <w:r w:rsidRPr="00AF363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le vice-président du CVL est élu, pour un an, parmi les candidats à l'élection de représentants des élèves au conseil d'administration.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Le titulaire présente les avis, propositions et </w:t>
      </w:r>
      <w:r w:rsidR="00C05767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comptes-rendus</w:t>
      </w: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de séance du CVL au conseil d'administration. Ils sont alors inscrits à l'ordre du jour et peuvent être affichés. Il assure aussi les fonctions de vice-président du CVL, au côté du chef d'établissement</w:t>
      </w:r>
    </w:p>
    <w:p w:rsidR="00AF3638" w:rsidRPr="00AF3638" w:rsidRDefault="00AF3638" w:rsidP="00AF3638">
      <w:pPr>
        <w:spacing w:before="100" w:beforeAutospacing="1" w:after="345" w:line="240" w:lineRule="auto"/>
        <w:outlineLvl w:val="3"/>
        <w:rPr>
          <w:rFonts w:ascii="Arial" w:eastAsia="Times New Roman" w:hAnsi="Arial" w:cs="Arial"/>
          <w:color w:val="228BCC"/>
          <w:sz w:val="24"/>
          <w:szCs w:val="24"/>
          <w:lang w:eastAsia="fr-FR"/>
        </w:rPr>
      </w:pPr>
      <w:r w:rsidRPr="00AF3638">
        <w:rPr>
          <w:rFonts w:ascii="Arial" w:eastAsia="Times New Roman" w:hAnsi="Arial" w:cs="Arial"/>
          <w:color w:val="228BCC"/>
          <w:sz w:val="24"/>
          <w:szCs w:val="24"/>
          <w:lang w:eastAsia="fr-FR"/>
        </w:rPr>
        <w:t>Fonctionnement du CVL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 conseil des délégués pour la vie lycéenne (CVL) se réunit plusieurs fois par an et travaille sur un ordre du jour précis pour formuler avis et propositions.</w:t>
      </w:r>
    </w:p>
    <w:p w:rsidR="00AF3638" w:rsidRPr="00AF3638" w:rsidRDefault="00AF3638" w:rsidP="00AF3638">
      <w:pPr>
        <w:spacing w:before="100" w:beforeAutospacing="1" w:after="345" w:line="240" w:lineRule="auto"/>
        <w:outlineLvl w:val="4"/>
        <w:rPr>
          <w:rFonts w:ascii="Arial" w:eastAsia="Times New Roman" w:hAnsi="Arial" w:cs="Arial"/>
          <w:b/>
          <w:bCs/>
          <w:color w:val="228BCC"/>
          <w:sz w:val="20"/>
          <w:szCs w:val="20"/>
          <w:lang w:eastAsia="fr-FR"/>
        </w:rPr>
      </w:pPr>
      <w:r w:rsidRPr="00AF3638">
        <w:rPr>
          <w:rFonts w:ascii="Arial" w:eastAsia="Times New Roman" w:hAnsi="Arial" w:cs="Arial"/>
          <w:b/>
          <w:bCs/>
          <w:color w:val="228BCC"/>
          <w:sz w:val="20"/>
          <w:szCs w:val="20"/>
          <w:lang w:eastAsia="fr-FR"/>
        </w:rPr>
        <w:t>Réunions du CVL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Avant chaque séance du conseil d'administration du lycée, le CVL se réunit sur convocation du chef d'établissement.</w:t>
      </w: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br/>
        <w:t>Il peut aussi se réunir en séance extraordinaire, si la moitié des représentants lycéens le demande.</w:t>
      </w:r>
    </w:p>
    <w:p w:rsidR="00AF3638" w:rsidRPr="00AF3638" w:rsidRDefault="00AF3638" w:rsidP="00AF3638">
      <w:pPr>
        <w:spacing w:before="100" w:beforeAutospacing="1" w:after="345" w:line="240" w:lineRule="auto"/>
        <w:outlineLvl w:val="4"/>
        <w:rPr>
          <w:rFonts w:ascii="Arial" w:eastAsia="Times New Roman" w:hAnsi="Arial" w:cs="Arial"/>
          <w:b/>
          <w:bCs/>
          <w:color w:val="228BCC"/>
          <w:sz w:val="20"/>
          <w:szCs w:val="20"/>
          <w:lang w:eastAsia="fr-FR"/>
        </w:rPr>
      </w:pPr>
      <w:r w:rsidRPr="00AF3638">
        <w:rPr>
          <w:rFonts w:ascii="Arial" w:eastAsia="Times New Roman" w:hAnsi="Arial" w:cs="Arial"/>
          <w:b/>
          <w:bCs/>
          <w:color w:val="228BCC"/>
          <w:sz w:val="20"/>
          <w:szCs w:val="20"/>
          <w:lang w:eastAsia="fr-FR"/>
        </w:rPr>
        <w:t>Ordre du jour du CVL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C'est le chef d'établissement qui fixe l'</w:t>
      </w:r>
      <w:r w:rsidR="00C05767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ordre</w:t>
      </w: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du jour. Il y inscrit tous les points demandés par au moins la moitié des membres du conseil et qui relèvent de ses attributions.</w:t>
      </w:r>
    </w:p>
    <w:p w:rsidR="00AF3638" w:rsidRPr="00AF3638" w:rsidRDefault="00AF3638" w:rsidP="00AF3638">
      <w:pPr>
        <w:spacing w:before="100" w:beforeAutospacing="1" w:after="345" w:line="240" w:lineRule="auto"/>
        <w:outlineLvl w:val="4"/>
        <w:rPr>
          <w:rFonts w:ascii="Arial" w:eastAsia="Times New Roman" w:hAnsi="Arial" w:cs="Arial"/>
          <w:b/>
          <w:bCs/>
          <w:color w:val="228BCC"/>
          <w:sz w:val="20"/>
          <w:szCs w:val="20"/>
          <w:lang w:eastAsia="fr-FR"/>
        </w:rPr>
      </w:pPr>
      <w:r w:rsidRPr="00AF3638">
        <w:rPr>
          <w:rFonts w:ascii="Arial" w:eastAsia="Times New Roman" w:hAnsi="Arial" w:cs="Arial"/>
          <w:b/>
          <w:bCs/>
          <w:color w:val="228BCC"/>
          <w:sz w:val="20"/>
          <w:szCs w:val="20"/>
          <w:lang w:eastAsia="fr-FR"/>
        </w:rPr>
        <w:t>Avis et propositions du CVL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À chaque séance, le CVL émet des avis et fait des propositions. Il prépare aussi un compte-rendu de séance. L'ensemble est porté à la connaissance du conseil d'administration et peut être affiché dans le lycée.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 CVL peut aussi se doter d'un règlement intérieur, en conformité avec les dispositions réglementaires en vigueur.</w:t>
      </w:r>
    </w:p>
    <w:p w:rsidR="00C05767" w:rsidRDefault="00C05767" w:rsidP="00AF3638">
      <w:pPr>
        <w:spacing w:before="100" w:beforeAutospacing="1" w:after="345" w:line="240" w:lineRule="auto"/>
        <w:outlineLvl w:val="3"/>
        <w:rPr>
          <w:rFonts w:ascii="Arial" w:eastAsia="Times New Roman" w:hAnsi="Arial" w:cs="Arial"/>
          <w:color w:val="228BCC"/>
          <w:sz w:val="24"/>
          <w:szCs w:val="24"/>
          <w:lang w:eastAsia="fr-FR"/>
        </w:rPr>
      </w:pPr>
    </w:p>
    <w:p w:rsidR="00AF3638" w:rsidRPr="00AF3638" w:rsidRDefault="00AF3638" w:rsidP="00AF3638">
      <w:pPr>
        <w:spacing w:before="100" w:beforeAutospacing="1" w:after="345" w:line="240" w:lineRule="auto"/>
        <w:outlineLvl w:val="3"/>
        <w:rPr>
          <w:rFonts w:ascii="Arial" w:eastAsia="Times New Roman" w:hAnsi="Arial" w:cs="Arial"/>
          <w:color w:val="228BCC"/>
          <w:sz w:val="24"/>
          <w:szCs w:val="24"/>
          <w:lang w:eastAsia="fr-FR"/>
        </w:rPr>
      </w:pPr>
      <w:bookmarkStart w:id="0" w:name="_GoBack"/>
      <w:bookmarkEnd w:id="0"/>
      <w:r w:rsidRPr="00AF3638">
        <w:rPr>
          <w:rFonts w:ascii="Arial" w:eastAsia="Times New Roman" w:hAnsi="Arial" w:cs="Arial"/>
          <w:color w:val="228BCC"/>
          <w:sz w:val="24"/>
          <w:szCs w:val="24"/>
          <w:lang w:eastAsia="fr-FR"/>
        </w:rPr>
        <w:lastRenderedPageBreak/>
        <w:t>Attributions du CVL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b/>
          <w:bCs/>
          <w:color w:val="000000"/>
          <w:sz w:val="21"/>
          <w:szCs w:val="21"/>
          <w:lang w:eastAsia="fr-FR"/>
        </w:rPr>
        <w:t>Le conseil des délégués pour la vie lycéenne (CVL) est obligatoirement consulté sur un certain nombre de questions</w:t>
      </w: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liées à la vie de l'établissement.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 CVL est obligatoirement consulté sur :</w:t>
      </w:r>
    </w:p>
    <w:p w:rsidR="00AF3638" w:rsidRPr="00AF3638" w:rsidRDefault="00C05767" w:rsidP="00AF3638">
      <w:pPr>
        <w:numPr>
          <w:ilvl w:val="0"/>
          <w:numId w:val="2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Les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principes généraux de l'organisation des études et du temps scolaire,</w:t>
      </w:r>
    </w:p>
    <w:p w:rsidR="00AF3638" w:rsidRPr="00AF3638" w:rsidRDefault="00C05767" w:rsidP="00AF3638">
      <w:pPr>
        <w:numPr>
          <w:ilvl w:val="0"/>
          <w:numId w:val="2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L’élaboration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et la modification du projet d'établissement et du règlement intérieur,</w:t>
      </w:r>
    </w:p>
    <w:p w:rsidR="00AF3638" w:rsidRPr="00AF3638" w:rsidRDefault="00C05767" w:rsidP="00AF3638">
      <w:pPr>
        <w:numPr>
          <w:ilvl w:val="0"/>
          <w:numId w:val="2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Les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questions de restauration et d'internat,</w:t>
      </w:r>
    </w:p>
    <w:p w:rsidR="00AF3638" w:rsidRPr="00AF3638" w:rsidRDefault="00C05767" w:rsidP="00AF3638">
      <w:pPr>
        <w:numPr>
          <w:ilvl w:val="0"/>
          <w:numId w:val="2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Les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modalités générales d'organisation du travail personnel, de l'accompagnement personnalisé,</w:t>
      </w:r>
    </w:p>
    <w:p w:rsidR="00AF3638" w:rsidRPr="00AF3638" w:rsidRDefault="00C05767" w:rsidP="00AF3638">
      <w:pPr>
        <w:numPr>
          <w:ilvl w:val="0"/>
          <w:numId w:val="2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Les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dispositifs d'accompagnement des changements d'orientation,</w:t>
      </w:r>
    </w:p>
    <w:p w:rsidR="00AF3638" w:rsidRPr="00AF3638" w:rsidRDefault="00C05767" w:rsidP="00AF3638">
      <w:pPr>
        <w:numPr>
          <w:ilvl w:val="0"/>
          <w:numId w:val="2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soutien et l'aide aux élèves,</w:t>
      </w:r>
    </w:p>
    <w:p w:rsidR="00AF3638" w:rsidRPr="00AF3638" w:rsidRDefault="00C05767" w:rsidP="00AF3638">
      <w:pPr>
        <w:numPr>
          <w:ilvl w:val="0"/>
          <w:numId w:val="2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Les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échanges linguistiques et culturels en partenariat avec </w:t>
      </w: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les établissements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d'enseignement européens et étrangers,</w:t>
      </w:r>
    </w:p>
    <w:p w:rsidR="00AF3638" w:rsidRPr="00AF3638" w:rsidRDefault="00C05767" w:rsidP="00AF3638">
      <w:pPr>
        <w:numPr>
          <w:ilvl w:val="0"/>
          <w:numId w:val="2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L’information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liée à l'orientation, aux études scolaires et universitaires et aux carrières professionnelles,</w:t>
      </w:r>
    </w:p>
    <w:p w:rsidR="00AF3638" w:rsidRPr="00AF3638" w:rsidRDefault="00C05767" w:rsidP="00AF3638">
      <w:pPr>
        <w:numPr>
          <w:ilvl w:val="0"/>
          <w:numId w:val="2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La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santé, l'hygiène et la sécurité,</w:t>
      </w:r>
    </w:p>
    <w:p w:rsidR="00AF3638" w:rsidRPr="00AF3638" w:rsidRDefault="00C05767" w:rsidP="00AF3638">
      <w:pPr>
        <w:numPr>
          <w:ilvl w:val="0"/>
          <w:numId w:val="2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L’aménagement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des espaces destinés à la vie lycéenne,</w:t>
      </w:r>
    </w:p>
    <w:p w:rsidR="00AF3638" w:rsidRPr="00AF3638" w:rsidRDefault="00C05767" w:rsidP="00AF3638">
      <w:pPr>
        <w:numPr>
          <w:ilvl w:val="0"/>
          <w:numId w:val="2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L’organisation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des activités sportives, culturelles et périscolaires.</w:t>
      </w:r>
    </w:p>
    <w:p w:rsidR="00AF3638" w:rsidRPr="00AF3638" w:rsidRDefault="00AF3638" w:rsidP="00AF3638">
      <w:pPr>
        <w:spacing w:after="345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Il peut aussi faire </w:t>
      </w:r>
      <w:r w:rsidR="00C05767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des propositions sures</w:t>
      </w: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 :</w:t>
      </w:r>
    </w:p>
    <w:p w:rsidR="00AF3638" w:rsidRPr="00AF3638" w:rsidRDefault="00C05767" w:rsidP="00AF3638">
      <w:pPr>
        <w:numPr>
          <w:ilvl w:val="0"/>
          <w:numId w:val="3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La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formation des représentants des élèves,</w:t>
      </w:r>
    </w:p>
    <w:p w:rsidR="00AF3638" w:rsidRDefault="00C05767" w:rsidP="00AF3638">
      <w:pPr>
        <w:numPr>
          <w:ilvl w:val="0"/>
          <w:numId w:val="3"/>
        </w:num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>Les</w:t>
      </w:r>
      <w:r w:rsidR="00AF3638" w:rsidRPr="00AF3638">
        <w:rPr>
          <w:rFonts w:ascii="Arial" w:eastAsia="Times New Roman" w:hAnsi="Arial" w:cs="Arial"/>
          <w:color w:val="000000"/>
          <w:sz w:val="21"/>
          <w:szCs w:val="21"/>
          <w:lang w:eastAsia="fr-FR"/>
        </w:rPr>
        <w:t xml:space="preserve"> conditions d'utilisation des fonds lycéens.</w:t>
      </w:r>
    </w:p>
    <w:p w:rsidR="00C05767" w:rsidRDefault="00C05767" w:rsidP="00C05767">
      <w:pPr>
        <w:spacing w:before="100" w:beforeAutospacing="1" w:after="90" w:line="240" w:lineRule="auto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</w:p>
    <w:p w:rsidR="00C05767" w:rsidRPr="00C05767" w:rsidRDefault="00C05767" w:rsidP="00C05767">
      <w:pPr>
        <w:spacing w:before="100" w:beforeAutospacing="1" w:after="9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C05767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Pour le mandat 2022/2023, il y a 7 postes à pourvoir.</w:t>
      </w:r>
    </w:p>
    <w:p w:rsidR="00C05767" w:rsidRPr="00C05767" w:rsidRDefault="00C05767" w:rsidP="00C05767">
      <w:pPr>
        <w:spacing w:before="100" w:beforeAutospacing="1" w:after="9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C05767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N’hésitez pas à vous présenter : venez voir les CPE pour déclarer votre candidature.</w:t>
      </w:r>
    </w:p>
    <w:p w:rsidR="00C05767" w:rsidRPr="00C05767" w:rsidRDefault="00C05767" w:rsidP="00C05767">
      <w:pPr>
        <w:spacing w:before="100" w:beforeAutospacing="1" w:after="9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r-FR"/>
        </w:rPr>
      </w:pPr>
      <w:r w:rsidRPr="00C05767">
        <w:rPr>
          <w:rFonts w:ascii="Arial" w:eastAsia="Times New Roman" w:hAnsi="Arial" w:cs="Arial"/>
          <w:color w:val="000000"/>
          <w:sz w:val="32"/>
          <w:szCs w:val="32"/>
          <w:lang w:eastAsia="fr-FR"/>
        </w:rPr>
        <w:t>Les élections auront lieu le jeudi 6 octobre.</w:t>
      </w:r>
    </w:p>
    <w:p w:rsidR="00C05767" w:rsidRPr="00AF3638" w:rsidRDefault="00C05767" w:rsidP="00C05767">
      <w:pPr>
        <w:spacing w:before="100" w:beforeAutospacing="1" w:after="9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fr-FR"/>
        </w:rPr>
      </w:pPr>
      <w:r>
        <w:rPr>
          <w:rFonts w:ascii="Arial" w:eastAsia="Times New Roman" w:hAnsi="Arial" w:cs="Arial"/>
          <w:color w:val="000000"/>
          <w:sz w:val="40"/>
          <w:szCs w:val="40"/>
          <w:lang w:eastAsia="fr-FR"/>
        </w:rPr>
        <w:t>CVL : t</w:t>
      </w:r>
      <w:r w:rsidRPr="00C05767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ous les élèves et étudiants peuvent se présenter.</w:t>
      </w:r>
    </w:p>
    <w:sectPr w:rsidR="00C05767" w:rsidRPr="00AF3638" w:rsidSect="00C05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0AE"/>
    <w:multiLevelType w:val="multilevel"/>
    <w:tmpl w:val="453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2385F"/>
    <w:multiLevelType w:val="multilevel"/>
    <w:tmpl w:val="BEF0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802E71"/>
    <w:multiLevelType w:val="multilevel"/>
    <w:tmpl w:val="AA724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F3AC2"/>
    <w:multiLevelType w:val="multilevel"/>
    <w:tmpl w:val="B8345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30326C"/>
    <w:multiLevelType w:val="multilevel"/>
    <w:tmpl w:val="44A0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2A594C"/>
    <w:multiLevelType w:val="multilevel"/>
    <w:tmpl w:val="0CBA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D76644"/>
    <w:multiLevelType w:val="multilevel"/>
    <w:tmpl w:val="0054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1820E2"/>
    <w:multiLevelType w:val="multilevel"/>
    <w:tmpl w:val="9086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E0C2C"/>
    <w:multiLevelType w:val="multilevel"/>
    <w:tmpl w:val="3E1C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7C0520"/>
    <w:multiLevelType w:val="multilevel"/>
    <w:tmpl w:val="8CF2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38"/>
    <w:rsid w:val="001D15AD"/>
    <w:rsid w:val="003A1B5A"/>
    <w:rsid w:val="00AF3638"/>
    <w:rsid w:val="00C0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99EB"/>
  <w15:chartTrackingRefBased/>
  <w15:docId w15:val="{277F13AD-DEE8-4C81-B97E-748EDECD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668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7800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6934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8859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1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342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8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80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3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3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04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27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06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08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72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914823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1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23323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23378">
              <w:marLeft w:val="0"/>
              <w:marRight w:val="0"/>
              <w:marTop w:val="0"/>
              <w:marBottom w:val="0"/>
              <w:divBdr>
                <w:top w:val="single" w:sz="6" w:space="23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572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CRPDLL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SALAUN Chantal</dc:creator>
  <cp:keywords/>
  <dc:description/>
  <cp:lastModifiedBy>SALAUN Chantal</cp:lastModifiedBy>
  <cp:revision>1</cp:revision>
  <cp:lastPrinted>2022-09-30T06:03:00Z</cp:lastPrinted>
  <dcterms:created xsi:type="dcterms:W3CDTF">2022-09-30T05:44:00Z</dcterms:created>
  <dcterms:modified xsi:type="dcterms:W3CDTF">2022-09-30T06:52:00Z</dcterms:modified>
</cp:coreProperties>
</file>