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2D" w:rsidRPr="001E233B" w:rsidRDefault="006C47BC" w:rsidP="00E3658A">
      <w:pPr>
        <w:spacing w:after="0"/>
        <w:jc w:val="center"/>
        <w:rPr>
          <w:rFonts w:ascii="Bradley Hand ITC" w:hAnsi="Bradley Hand ITC" w:cs="Times New Roman"/>
          <w:b/>
          <w:sz w:val="32"/>
          <w:szCs w:val="32"/>
          <w:u w:val="single"/>
        </w:rPr>
      </w:pPr>
      <w:r>
        <w:rPr>
          <w:rFonts w:ascii="Bradley Hand ITC" w:hAnsi="Bradley Hand ITC" w:cs="Times New Roman"/>
          <w:b/>
          <w:sz w:val="32"/>
          <w:szCs w:val="32"/>
          <w:u w:val="single"/>
        </w:rPr>
        <w:t xml:space="preserve">Le </w:t>
      </w:r>
      <w:r w:rsidRPr="009A6C12">
        <w:rPr>
          <w:rFonts w:ascii="Bradley Hand ITC" w:hAnsi="Bradley Hand ITC" w:cs="Times New Roman"/>
          <w:b/>
          <w:sz w:val="32"/>
          <w:szCs w:val="32"/>
          <w:u w:val="single"/>
        </w:rPr>
        <w:t>B</w:t>
      </w:r>
      <w:r w:rsidR="00E3658A" w:rsidRPr="009A6C12">
        <w:rPr>
          <w:rFonts w:ascii="Bradley Hand ITC" w:hAnsi="Bradley Hand ITC" w:cs="Times New Roman"/>
          <w:b/>
          <w:sz w:val="32"/>
          <w:szCs w:val="32"/>
          <w:u w:val="single"/>
        </w:rPr>
        <w:t>a</w:t>
      </w:r>
      <w:r w:rsidR="00F34B7F">
        <w:rPr>
          <w:rFonts w:ascii="Bradley Hand ITC" w:hAnsi="Bradley Hand ITC" w:cs="Times New Roman"/>
          <w:b/>
          <w:sz w:val="32"/>
          <w:szCs w:val="32"/>
          <w:u w:val="single"/>
        </w:rPr>
        <w:t>c</w:t>
      </w:r>
      <w:r w:rsidR="00E3658A" w:rsidRPr="001E233B">
        <w:rPr>
          <w:rFonts w:ascii="Bradley Hand ITC" w:hAnsi="Bradley Hand ITC" w:cs="Times New Roman"/>
          <w:b/>
          <w:sz w:val="32"/>
          <w:szCs w:val="32"/>
          <w:u w:val="single"/>
        </w:rPr>
        <w:t>c</w:t>
      </w:r>
      <w:r w:rsidR="00F34B7F">
        <w:rPr>
          <w:rFonts w:ascii="Bradley Hand ITC" w:hAnsi="Bradley Hand ITC" w:cs="Times New Roman"/>
          <w:b/>
          <w:sz w:val="32"/>
          <w:szCs w:val="32"/>
          <w:u w:val="single"/>
        </w:rPr>
        <w:t>alauréat</w:t>
      </w:r>
      <w:r w:rsidR="00E3658A" w:rsidRPr="001E233B">
        <w:rPr>
          <w:rFonts w:ascii="Bradley Hand ITC" w:hAnsi="Bradley Hand ITC" w:cs="Times New Roman"/>
          <w:b/>
          <w:sz w:val="32"/>
          <w:szCs w:val="32"/>
          <w:u w:val="single"/>
        </w:rPr>
        <w:t xml:space="preserve"> ST2S</w:t>
      </w:r>
    </w:p>
    <w:p w:rsidR="00E3658A" w:rsidRPr="009A6C12" w:rsidRDefault="00E3658A" w:rsidP="009A6C1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3658A" w:rsidRPr="002A699E" w:rsidRDefault="009A6C12" w:rsidP="009A6C12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A6C12">
        <w:rPr>
          <w:rFonts w:ascii="Times New Roman" w:hAnsi="Times New Roman" w:cs="Times New Roman"/>
          <w:sz w:val="28"/>
          <w:szCs w:val="28"/>
        </w:rPr>
        <w:t xml:space="preserve">  </w:t>
      </w:r>
      <w:r w:rsidR="00E3658A" w:rsidRPr="009A6C12">
        <w:rPr>
          <w:rFonts w:ascii="Times New Roman" w:hAnsi="Times New Roman" w:cs="Times New Roman"/>
          <w:sz w:val="28"/>
          <w:szCs w:val="28"/>
        </w:rPr>
        <w:t>La filière ST2S s’adresse à des jeunes capables de fournir un travail</w:t>
      </w:r>
      <w:r w:rsidRPr="009A6C12">
        <w:rPr>
          <w:rFonts w:ascii="Times New Roman" w:hAnsi="Times New Roman" w:cs="Times New Roman"/>
          <w:sz w:val="28"/>
          <w:szCs w:val="28"/>
        </w:rPr>
        <w:t xml:space="preserve"> personnel régulier et soutenu au travers d’enseignements  thématiques et méthodologiques </w:t>
      </w:r>
    </w:p>
    <w:p w:rsidR="00E3658A" w:rsidRPr="002A699E" w:rsidRDefault="00E3658A" w:rsidP="00E3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58A" w:rsidRPr="002A699E" w:rsidRDefault="00E3658A" w:rsidP="00E3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A699E">
        <w:rPr>
          <w:rFonts w:ascii="Times New Roman" w:hAnsi="Times New Roman" w:cs="Times New Roman"/>
          <w:sz w:val="28"/>
          <w:szCs w:val="28"/>
          <w:u w:val="single"/>
        </w:rPr>
        <w:t>L</w:t>
      </w:r>
      <w:r w:rsidR="006C47BC">
        <w:rPr>
          <w:rFonts w:ascii="Times New Roman" w:hAnsi="Times New Roman" w:cs="Times New Roman"/>
          <w:sz w:val="28"/>
          <w:szCs w:val="28"/>
          <w:u w:val="single"/>
        </w:rPr>
        <w:t>es qualités indispensables</w:t>
      </w:r>
      <w:r w:rsidR="001E233B" w:rsidRPr="002A69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699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3658A" w:rsidRPr="00497E25" w:rsidRDefault="00E3658A" w:rsidP="00497E2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E25">
        <w:rPr>
          <w:rFonts w:ascii="Times New Roman" w:hAnsi="Times New Roman" w:cs="Times New Roman"/>
          <w:sz w:val="28"/>
          <w:szCs w:val="28"/>
        </w:rPr>
        <w:t>Un esprit d’analyse et de synthèse;</w:t>
      </w:r>
    </w:p>
    <w:p w:rsidR="00E3658A" w:rsidRPr="006C47BC" w:rsidRDefault="00E3658A" w:rsidP="00E3658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E25">
        <w:rPr>
          <w:rFonts w:ascii="Times New Roman" w:hAnsi="Times New Roman" w:cs="Times New Roman"/>
          <w:sz w:val="28"/>
          <w:szCs w:val="28"/>
        </w:rPr>
        <w:t>Une curiosité et une ouverture</w:t>
      </w:r>
      <w:r w:rsidR="006C47BC">
        <w:rPr>
          <w:rFonts w:ascii="Times New Roman" w:hAnsi="Times New Roman" w:cs="Times New Roman"/>
          <w:sz w:val="28"/>
          <w:szCs w:val="28"/>
        </w:rPr>
        <w:t xml:space="preserve"> </w:t>
      </w:r>
      <w:r w:rsidRPr="006C47BC">
        <w:rPr>
          <w:rFonts w:ascii="Times New Roman" w:hAnsi="Times New Roman" w:cs="Times New Roman"/>
          <w:sz w:val="28"/>
          <w:szCs w:val="28"/>
        </w:rPr>
        <w:t>sur l’actualité;</w:t>
      </w:r>
    </w:p>
    <w:p w:rsidR="00E3658A" w:rsidRPr="00497E25" w:rsidRDefault="00E3658A" w:rsidP="00497E2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E25">
        <w:rPr>
          <w:rFonts w:ascii="Times New Roman" w:hAnsi="Times New Roman" w:cs="Times New Roman"/>
          <w:sz w:val="28"/>
          <w:szCs w:val="28"/>
        </w:rPr>
        <w:t>Du dynamisme et un sens de l’initiative;</w:t>
      </w:r>
    </w:p>
    <w:p w:rsidR="00E3658A" w:rsidRPr="006C47BC" w:rsidRDefault="00E3658A" w:rsidP="001E233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E25">
        <w:rPr>
          <w:rFonts w:ascii="Times New Roman" w:hAnsi="Times New Roman" w:cs="Times New Roman"/>
          <w:sz w:val="28"/>
          <w:szCs w:val="28"/>
        </w:rPr>
        <w:t>Des qualités relationnelles et des</w:t>
      </w:r>
      <w:r w:rsidR="006C47BC">
        <w:rPr>
          <w:rFonts w:ascii="Times New Roman" w:hAnsi="Times New Roman" w:cs="Times New Roman"/>
          <w:sz w:val="28"/>
          <w:szCs w:val="28"/>
        </w:rPr>
        <w:t xml:space="preserve"> </w:t>
      </w:r>
      <w:r w:rsidRPr="006C47BC">
        <w:rPr>
          <w:rFonts w:ascii="Times New Roman" w:hAnsi="Times New Roman" w:cs="Times New Roman"/>
          <w:sz w:val="28"/>
          <w:szCs w:val="28"/>
        </w:rPr>
        <w:t>capacités à travailler en group</w:t>
      </w:r>
      <w:r w:rsidR="00094DFB" w:rsidRPr="006C47BC">
        <w:rPr>
          <w:rFonts w:ascii="Times New Roman" w:hAnsi="Times New Roman" w:cs="Times New Roman"/>
          <w:sz w:val="28"/>
          <w:szCs w:val="28"/>
        </w:rPr>
        <w:t>e</w:t>
      </w:r>
    </w:p>
    <w:p w:rsidR="00F34B7F" w:rsidRDefault="00F34B7F" w:rsidP="001E2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DFB" w:rsidRPr="00F34B7F" w:rsidRDefault="00F34B7F" w:rsidP="00F34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34B7F">
        <w:rPr>
          <w:rFonts w:ascii="Times New Roman" w:hAnsi="Times New Roman" w:cs="Times New Roman"/>
          <w:bCs/>
          <w:sz w:val="28"/>
          <w:szCs w:val="28"/>
          <w:u w:val="single"/>
        </w:rPr>
        <w:t xml:space="preserve">Les caractéristiques de la </w:t>
      </w:r>
      <w:r w:rsidRPr="009A6C12">
        <w:rPr>
          <w:rFonts w:ascii="Times New Roman" w:hAnsi="Times New Roman" w:cs="Times New Roman"/>
          <w:bCs/>
          <w:sz w:val="28"/>
          <w:szCs w:val="28"/>
          <w:u w:val="single"/>
        </w:rPr>
        <w:t xml:space="preserve">filière </w:t>
      </w:r>
      <w:r w:rsidR="006C47BC" w:rsidRPr="009A6C12">
        <w:rPr>
          <w:rFonts w:ascii="Times New Roman" w:hAnsi="Times New Roman" w:cs="Times New Roman"/>
          <w:bCs/>
          <w:sz w:val="28"/>
          <w:szCs w:val="28"/>
          <w:u w:val="single"/>
        </w:rPr>
        <w:t>ST2S</w:t>
      </w:r>
      <w:r w:rsidRPr="009A6C12">
        <w:rPr>
          <w:rFonts w:ascii="Times New Roman" w:hAnsi="Times New Roman" w:cs="Times New Roman"/>
          <w:bCs/>
          <w:sz w:val="28"/>
          <w:szCs w:val="28"/>
          <w:u w:val="single"/>
        </w:rPr>
        <w:t> :</w:t>
      </w:r>
    </w:p>
    <w:p w:rsidR="00094DFB" w:rsidRPr="001E233B" w:rsidRDefault="006C47BC" w:rsidP="001E233B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A6C12">
        <w:rPr>
          <w:rFonts w:ascii="Times New Roman" w:hAnsi="Times New Roman" w:cs="Times New Roman"/>
          <w:bCs/>
          <w:sz w:val="28"/>
          <w:szCs w:val="28"/>
        </w:rPr>
        <w:t>Etudier des problématiques</w:t>
      </w:r>
      <w:r w:rsidRPr="006C47BC">
        <w:rPr>
          <w:rFonts w:ascii="Times New Roman" w:hAnsi="Times New Roman" w:cs="Times New Roman"/>
          <w:bCs/>
          <w:color w:val="FF0000"/>
          <w:sz w:val="28"/>
          <w:szCs w:val="28"/>
        </w:rPr>
        <w:t> </w:t>
      </w:r>
      <w:r w:rsidR="009A6C1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94DFB" w:rsidRPr="001E233B">
        <w:rPr>
          <w:rFonts w:ascii="Times New Roman" w:hAnsi="Times New Roman" w:cs="Times New Roman"/>
          <w:bCs/>
          <w:sz w:val="28"/>
          <w:szCs w:val="28"/>
        </w:rPr>
        <w:t>relatives aux domaines de la santé et du social dans le monde contemporain</w:t>
      </w:r>
    </w:p>
    <w:p w:rsidR="00094DFB" w:rsidRPr="001E233B" w:rsidRDefault="00094DFB" w:rsidP="001E233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3B">
        <w:rPr>
          <w:rFonts w:ascii="Times New Roman" w:hAnsi="Times New Roman" w:cs="Times New Roman"/>
          <w:sz w:val="28"/>
          <w:szCs w:val="28"/>
        </w:rPr>
        <w:t>Développer des compétences</w:t>
      </w:r>
    </w:p>
    <w:p w:rsidR="00094DFB" w:rsidRPr="001E233B" w:rsidRDefault="006C47BC" w:rsidP="001E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94DFB" w:rsidRPr="001E233B">
        <w:rPr>
          <w:rFonts w:ascii="Times New Roman" w:hAnsi="Times New Roman" w:cs="Times New Roman"/>
          <w:sz w:val="28"/>
          <w:szCs w:val="28"/>
        </w:rPr>
        <w:t>d’observation</w:t>
      </w:r>
      <w:proofErr w:type="gramEnd"/>
      <w:r w:rsidR="00094DFB" w:rsidRPr="001E233B">
        <w:rPr>
          <w:rFonts w:ascii="Times New Roman" w:hAnsi="Times New Roman" w:cs="Times New Roman"/>
          <w:sz w:val="28"/>
          <w:szCs w:val="28"/>
        </w:rPr>
        <w:t xml:space="preserve"> et d’analyse;</w:t>
      </w:r>
    </w:p>
    <w:p w:rsidR="00094DFB" w:rsidRPr="001E233B" w:rsidRDefault="001E233B" w:rsidP="001E233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33B">
        <w:rPr>
          <w:rFonts w:ascii="Times New Roman" w:hAnsi="Times New Roman" w:cs="Times New Roman"/>
          <w:sz w:val="28"/>
          <w:szCs w:val="28"/>
        </w:rPr>
        <w:t xml:space="preserve">Mettre en œuvre des </w:t>
      </w:r>
      <w:r w:rsidR="00094DFB" w:rsidRPr="001E233B">
        <w:rPr>
          <w:rFonts w:ascii="Times New Roman" w:hAnsi="Times New Roman" w:cs="Times New Roman"/>
          <w:sz w:val="28"/>
          <w:szCs w:val="28"/>
        </w:rPr>
        <w:t>démarches, des méthodes, des outils appliqués au secteur sanitaire et social;</w:t>
      </w:r>
    </w:p>
    <w:p w:rsidR="009A6C12" w:rsidRPr="001E233B" w:rsidRDefault="009A6C12" w:rsidP="001E233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A6C12" w:rsidRDefault="009A6C12" w:rsidP="00F34B7F">
      <w:pPr>
        <w:spacing w:after="0"/>
        <w:jc w:val="center"/>
        <w:rPr>
          <w:rFonts w:ascii="Bradley Hand ITC" w:hAnsi="Bradley Hand ITC" w:cs="Times New Roman"/>
          <w:b/>
          <w:sz w:val="32"/>
          <w:szCs w:val="32"/>
          <w:u w:val="single"/>
        </w:rPr>
      </w:pPr>
    </w:p>
    <w:p w:rsidR="00E3658A" w:rsidRDefault="00F34B7F" w:rsidP="00F34B7F">
      <w:pPr>
        <w:spacing w:after="0"/>
        <w:jc w:val="center"/>
        <w:rPr>
          <w:rFonts w:ascii="Bradley Hand ITC" w:hAnsi="Bradley Hand ITC" w:cs="Times New Roman"/>
          <w:b/>
          <w:sz w:val="32"/>
          <w:szCs w:val="32"/>
          <w:u w:val="single"/>
        </w:rPr>
      </w:pPr>
      <w:r w:rsidRPr="00F34B7F">
        <w:rPr>
          <w:rFonts w:ascii="Bradley Hand ITC" w:hAnsi="Bradley Hand ITC" w:cs="Times New Roman"/>
          <w:b/>
          <w:sz w:val="32"/>
          <w:szCs w:val="32"/>
          <w:u w:val="single"/>
        </w:rPr>
        <w:lastRenderedPageBreak/>
        <w:t>Volumes horaires</w:t>
      </w:r>
    </w:p>
    <w:p w:rsidR="00F34B7F" w:rsidRPr="006C47BC" w:rsidRDefault="00F34B7F" w:rsidP="00F34B7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47BC">
        <w:rPr>
          <w:rFonts w:ascii="Times New Roman" w:hAnsi="Times New Roman" w:cs="Times New Roman"/>
          <w:b/>
          <w:sz w:val="32"/>
          <w:szCs w:val="32"/>
          <w:u w:val="single"/>
        </w:rPr>
        <w:t xml:space="preserve">En classe de </w:t>
      </w:r>
      <w:r w:rsidR="006C47BC" w:rsidRPr="006C47B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p</w:t>
      </w:r>
      <w:r w:rsidRPr="006C47BC">
        <w:rPr>
          <w:rFonts w:ascii="Times New Roman" w:hAnsi="Times New Roman" w:cs="Times New Roman"/>
          <w:b/>
          <w:sz w:val="32"/>
          <w:szCs w:val="32"/>
          <w:u w:val="single"/>
        </w:rPr>
        <w:t>remière :</w:t>
      </w:r>
    </w:p>
    <w:tbl>
      <w:tblPr>
        <w:tblStyle w:val="Grilledutableau"/>
        <w:tblW w:w="0" w:type="auto"/>
        <w:tblLook w:val="04A0"/>
      </w:tblPr>
      <w:tblGrid>
        <w:gridCol w:w="3369"/>
        <w:gridCol w:w="1431"/>
      </w:tblGrid>
      <w:tr w:rsidR="00F34B7F" w:rsidTr="005A59AD">
        <w:tc>
          <w:tcPr>
            <w:tcW w:w="3369" w:type="dxa"/>
          </w:tcPr>
          <w:p w:rsidR="00F34B7F" w:rsidRPr="00A87A00" w:rsidRDefault="006C47BC" w:rsidP="006C47BC">
            <w:pPr>
              <w:rPr>
                <w:rFonts w:ascii="Bradley Hand ITC" w:hAnsi="Bradley Hand ITC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Sciences et T</w:t>
            </w:r>
            <w:r w:rsidR="00F34B7F"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 xml:space="preserve">echniques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Sanitaires et S</w:t>
            </w:r>
            <w:r w:rsidR="00F34B7F"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ociales</w:t>
            </w:r>
          </w:p>
        </w:tc>
        <w:tc>
          <w:tcPr>
            <w:tcW w:w="1431" w:type="dxa"/>
          </w:tcPr>
          <w:p w:rsidR="005A59AD" w:rsidRPr="00A87A00" w:rsidRDefault="005A59AD" w:rsidP="005A59A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</w:pPr>
          </w:p>
          <w:p w:rsidR="00F34B7F" w:rsidRPr="00A87A00" w:rsidRDefault="005A59AD" w:rsidP="005A59AD">
            <w:pPr>
              <w:jc w:val="center"/>
              <w:rPr>
                <w:rFonts w:ascii="Bradley Hand ITC" w:hAnsi="Bradley Hand ITC" w:cs="Times New Roman"/>
                <w:b/>
                <w:sz w:val="24"/>
                <w:szCs w:val="24"/>
                <w:u w:val="single"/>
              </w:rPr>
            </w:pPr>
            <w:r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7h</w:t>
            </w:r>
          </w:p>
        </w:tc>
      </w:tr>
      <w:tr w:rsidR="00F34B7F" w:rsidTr="005A59AD">
        <w:tc>
          <w:tcPr>
            <w:tcW w:w="3369" w:type="dxa"/>
          </w:tcPr>
          <w:p w:rsidR="00F34B7F" w:rsidRPr="00A87A00" w:rsidRDefault="006C47BC" w:rsidP="00F34B7F">
            <w:pPr>
              <w:rPr>
                <w:rFonts w:ascii="Bradley Hand ITC" w:hAnsi="Bradley Hand ITC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Biologie et Physiopathologie H</w:t>
            </w:r>
            <w:r w:rsidR="005A59AD"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umaines</w:t>
            </w:r>
          </w:p>
        </w:tc>
        <w:tc>
          <w:tcPr>
            <w:tcW w:w="1431" w:type="dxa"/>
          </w:tcPr>
          <w:p w:rsidR="00F34B7F" w:rsidRPr="00A87A00" w:rsidRDefault="00A87A00" w:rsidP="005A59AD">
            <w:pPr>
              <w:jc w:val="center"/>
              <w:rPr>
                <w:rFonts w:ascii="Bradley Hand ITC" w:hAnsi="Bradley Hand ITC" w:cs="Times New Roman"/>
                <w:b/>
                <w:sz w:val="24"/>
                <w:szCs w:val="24"/>
                <w:u w:val="single"/>
              </w:rPr>
            </w:pPr>
            <w:r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5</w:t>
            </w:r>
            <w:r w:rsidR="005A59AD"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h</w:t>
            </w:r>
          </w:p>
        </w:tc>
      </w:tr>
      <w:tr w:rsidR="00A87A00" w:rsidTr="005A59AD">
        <w:tc>
          <w:tcPr>
            <w:tcW w:w="3369" w:type="dxa"/>
          </w:tcPr>
          <w:p w:rsidR="00A87A00" w:rsidRPr="00A87A00" w:rsidRDefault="006C47BC" w:rsidP="00F34B7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Physique</w:t>
            </w:r>
            <w:r w:rsidRPr="006C47BC">
              <w:rPr>
                <w:rFonts w:ascii="Arial" w:hAnsi="Arial" w:cs="Arial"/>
                <w:color w:val="FF0000"/>
                <w:sz w:val="24"/>
                <w:szCs w:val="24"/>
                <w:shd w:val="clear" w:color="auto" w:fill="F9F9F9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C</w:t>
            </w:r>
            <w:r w:rsidR="00A87A00"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himie pour la santé</w:t>
            </w:r>
          </w:p>
        </w:tc>
        <w:tc>
          <w:tcPr>
            <w:tcW w:w="1431" w:type="dxa"/>
          </w:tcPr>
          <w:p w:rsidR="00A87A00" w:rsidRPr="00A87A00" w:rsidRDefault="00A87A00" w:rsidP="005A59A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</w:pPr>
            <w:r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3h</w:t>
            </w:r>
          </w:p>
        </w:tc>
      </w:tr>
      <w:tr w:rsidR="00F34B7F" w:rsidTr="005A59AD">
        <w:tc>
          <w:tcPr>
            <w:tcW w:w="3369" w:type="dxa"/>
          </w:tcPr>
          <w:p w:rsidR="00F34B7F" w:rsidRPr="00A87A00" w:rsidRDefault="005A59AD" w:rsidP="00F34B7F">
            <w:pPr>
              <w:rPr>
                <w:rFonts w:ascii="Bradley Hand ITC" w:hAnsi="Bradley Hand ITC" w:cs="Times New Roman"/>
                <w:b/>
                <w:sz w:val="24"/>
                <w:szCs w:val="24"/>
                <w:u w:val="single"/>
              </w:rPr>
            </w:pPr>
            <w:r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Français</w:t>
            </w:r>
          </w:p>
        </w:tc>
        <w:tc>
          <w:tcPr>
            <w:tcW w:w="1431" w:type="dxa"/>
          </w:tcPr>
          <w:p w:rsidR="00F34B7F" w:rsidRPr="00A87A00" w:rsidRDefault="005A59AD" w:rsidP="005A59AD">
            <w:pPr>
              <w:jc w:val="center"/>
              <w:rPr>
                <w:rFonts w:ascii="Bradley Hand ITC" w:hAnsi="Bradley Hand ITC" w:cs="Times New Roman"/>
                <w:b/>
                <w:sz w:val="24"/>
                <w:szCs w:val="24"/>
                <w:u w:val="single"/>
              </w:rPr>
            </w:pPr>
            <w:r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3h</w:t>
            </w:r>
          </w:p>
        </w:tc>
      </w:tr>
      <w:tr w:rsidR="00F34B7F" w:rsidTr="005A59AD">
        <w:tc>
          <w:tcPr>
            <w:tcW w:w="3369" w:type="dxa"/>
          </w:tcPr>
          <w:p w:rsidR="00F34B7F" w:rsidRPr="00A87A00" w:rsidRDefault="006C47BC" w:rsidP="00F34B7F">
            <w:pPr>
              <w:rPr>
                <w:rFonts w:ascii="Bradley Hand ITC" w:hAnsi="Bradley Hand ITC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 xml:space="preserve">Langues Vivantes </w:t>
            </w:r>
            <w:r w:rsidRPr="009A6C12">
              <w:rPr>
                <w:rFonts w:ascii="Arial" w:hAnsi="Arial" w:cs="Arial"/>
                <w:sz w:val="24"/>
                <w:szCs w:val="24"/>
                <w:shd w:val="clear" w:color="auto" w:fill="F9F9F9"/>
              </w:rPr>
              <w:t>A et B</w:t>
            </w:r>
            <w:r w:rsidR="005A59AD"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 </w:t>
            </w:r>
          </w:p>
        </w:tc>
        <w:tc>
          <w:tcPr>
            <w:tcW w:w="1431" w:type="dxa"/>
          </w:tcPr>
          <w:p w:rsidR="00F34B7F" w:rsidRPr="00A87A00" w:rsidRDefault="005A59AD" w:rsidP="005A59AD">
            <w:pPr>
              <w:jc w:val="center"/>
              <w:rPr>
                <w:rFonts w:ascii="Bradley Hand ITC" w:hAnsi="Bradley Hand ITC" w:cs="Times New Roman"/>
                <w:b/>
                <w:sz w:val="24"/>
                <w:szCs w:val="24"/>
                <w:u w:val="single"/>
              </w:rPr>
            </w:pPr>
            <w:r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3h</w:t>
            </w:r>
          </w:p>
        </w:tc>
      </w:tr>
      <w:tr w:rsidR="005A59AD" w:rsidTr="005A59AD">
        <w:tc>
          <w:tcPr>
            <w:tcW w:w="3369" w:type="dxa"/>
          </w:tcPr>
          <w:p w:rsidR="005A59AD" w:rsidRPr="00A87A00" w:rsidRDefault="006C47BC" w:rsidP="006C47B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6F8FB"/>
              </w:rPr>
              <w:t>Enseignement Technologique en L</w:t>
            </w:r>
            <w:r w:rsidR="005A59AD"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6F8FB"/>
              </w:rPr>
              <w:t xml:space="preserve">angue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6F8FB"/>
              </w:rPr>
              <w:t>V</w:t>
            </w:r>
            <w:r w:rsidR="005A59AD"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6F8FB"/>
              </w:rPr>
              <w:t>ivante A</w:t>
            </w:r>
            <w:r w:rsidR="00FF5FF6">
              <w:rPr>
                <w:rFonts w:ascii="Arial" w:hAnsi="Arial" w:cs="Arial"/>
                <w:color w:val="000000"/>
                <w:sz w:val="24"/>
                <w:szCs w:val="24"/>
                <w:shd w:val="clear" w:color="auto" w:fill="F6F8FB"/>
              </w:rPr>
              <w:t xml:space="preserve"> (ETLV)</w:t>
            </w:r>
          </w:p>
        </w:tc>
        <w:tc>
          <w:tcPr>
            <w:tcW w:w="1431" w:type="dxa"/>
          </w:tcPr>
          <w:p w:rsidR="005A59AD" w:rsidRPr="00A87A00" w:rsidRDefault="005A59AD" w:rsidP="005A59A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</w:pPr>
            <w:r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1h</w:t>
            </w:r>
          </w:p>
        </w:tc>
      </w:tr>
      <w:tr w:rsidR="00F34B7F" w:rsidTr="005A59AD">
        <w:tc>
          <w:tcPr>
            <w:tcW w:w="3369" w:type="dxa"/>
          </w:tcPr>
          <w:p w:rsidR="00F34B7F" w:rsidRPr="00A87A00" w:rsidRDefault="005A59AD" w:rsidP="00F34B7F">
            <w:pPr>
              <w:rPr>
                <w:rFonts w:ascii="Bradley Hand ITC" w:hAnsi="Bradley Hand ITC" w:cs="Times New Roman"/>
                <w:b/>
                <w:sz w:val="24"/>
                <w:szCs w:val="24"/>
                <w:u w:val="single"/>
              </w:rPr>
            </w:pPr>
            <w:r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Mathématiques</w:t>
            </w:r>
          </w:p>
        </w:tc>
        <w:tc>
          <w:tcPr>
            <w:tcW w:w="1431" w:type="dxa"/>
          </w:tcPr>
          <w:p w:rsidR="00F34B7F" w:rsidRPr="00A87A00" w:rsidRDefault="005A59AD" w:rsidP="005A59AD">
            <w:pPr>
              <w:jc w:val="center"/>
              <w:rPr>
                <w:rFonts w:ascii="Bradley Hand ITC" w:hAnsi="Bradley Hand ITC" w:cs="Times New Roman"/>
                <w:b/>
                <w:sz w:val="24"/>
                <w:szCs w:val="24"/>
                <w:u w:val="single"/>
              </w:rPr>
            </w:pPr>
            <w:r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3h</w:t>
            </w:r>
          </w:p>
        </w:tc>
      </w:tr>
      <w:tr w:rsidR="00F34B7F" w:rsidTr="005A59AD">
        <w:tc>
          <w:tcPr>
            <w:tcW w:w="3369" w:type="dxa"/>
          </w:tcPr>
          <w:p w:rsidR="00F34B7F" w:rsidRPr="00A87A00" w:rsidRDefault="006C47BC" w:rsidP="00F34B7F">
            <w:pPr>
              <w:rPr>
                <w:rFonts w:ascii="Bradley Hand ITC" w:hAnsi="Bradley Hand ITC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Éducation Physique et S</w:t>
            </w:r>
            <w:r w:rsidR="005A59AD"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portive </w:t>
            </w:r>
            <w:r w:rsidR="00B96BBD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(EPS)</w:t>
            </w:r>
          </w:p>
        </w:tc>
        <w:tc>
          <w:tcPr>
            <w:tcW w:w="1431" w:type="dxa"/>
          </w:tcPr>
          <w:p w:rsidR="00F34B7F" w:rsidRPr="00A87A00" w:rsidRDefault="005A59AD" w:rsidP="005A59AD">
            <w:pPr>
              <w:jc w:val="center"/>
              <w:rPr>
                <w:rFonts w:ascii="Bradley Hand ITC" w:hAnsi="Bradley Hand ITC" w:cs="Times New Roman"/>
                <w:b/>
                <w:sz w:val="24"/>
                <w:szCs w:val="24"/>
                <w:u w:val="single"/>
              </w:rPr>
            </w:pPr>
            <w:r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2h</w:t>
            </w:r>
          </w:p>
        </w:tc>
      </w:tr>
      <w:tr w:rsidR="00F34B7F" w:rsidTr="005A59AD">
        <w:tc>
          <w:tcPr>
            <w:tcW w:w="3369" w:type="dxa"/>
          </w:tcPr>
          <w:p w:rsidR="00F34B7F" w:rsidRPr="00A87A00" w:rsidRDefault="006C47BC" w:rsidP="00F34B7F">
            <w:pPr>
              <w:rPr>
                <w:rFonts w:ascii="Bradley Hand ITC" w:hAnsi="Bradley Hand ITC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Histoire-G</w:t>
            </w:r>
            <w:r w:rsidR="005A59AD"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éographie</w:t>
            </w:r>
          </w:p>
        </w:tc>
        <w:tc>
          <w:tcPr>
            <w:tcW w:w="1431" w:type="dxa"/>
          </w:tcPr>
          <w:p w:rsidR="00F34B7F" w:rsidRPr="00A87A00" w:rsidRDefault="005A59AD" w:rsidP="005A59AD">
            <w:pPr>
              <w:jc w:val="center"/>
              <w:rPr>
                <w:rFonts w:ascii="Bradley Hand ITC" w:hAnsi="Bradley Hand ITC" w:cs="Times New Roman"/>
                <w:b/>
                <w:sz w:val="24"/>
                <w:szCs w:val="24"/>
                <w:u w:val="single"/>
              </w:rPr>
            </w:pPr>
            <w:r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1 h 30</w:t>
            </w:r>
          </w:p>
        </w:tc>
      </w:tr>
      <w:tr w:rsidR="005A59AD" w:rsidTr="005A59AD">
        <w:tc>
          <w:tcPr>
            <w:tcW w:w="3369" w:type="dxa"/>
          </w:tcPr>
          <w:p w:rsidR="005A59AD" w:rsidRPr="00A87A00" w:rsidRDefault="006C47BC" w:rsidP="006C47B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EEF1F9"/>
              </w:rPr>
              <w:t>Enseignement M</w:t>
            </w:r>
            <w:r w:rsidR="005A59AD"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EEF1F9"/>
              </w:rPr>
              <w:t xml:space="preserve">oral et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EEF1F9"/>
              </w:rPr>
              <w:t>C</w:t>
            </w:r>
            <w:r w:rsidR="005A59AD"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EEF1F9"/>
              </w:rPr>
              <w:t>ivique</w:t>
            </w:r>
            <w:r w:rsidR="009A6C12">
              <w:rPr>
                <w:rFonts w:ascii="Arial" w:hAnsi="Arial" w:cs="Arial"/>
                <w:color w:val="000000"/>
                <w:sz w:val="24"/>
                <w:szCs w:val="24"/>
                <w:shd w:val="clear" w:color="auto" w:fill="EEF1F9"/>
              </w:rPr>
              <w:t xml:space="preserve"> </w:t>
            </w:r>
          </w:p>
        </w:tc>
        <w:tc>
          <w:tcPr>
            <w:tcW w:w="1431" w:type="dxa"/>
          </w:tcPr>
          <w:p w:rsidR="005A59AD" w:rsidRPr="00A87A00" w:rsidRDefault="005A59AD" w:rsidP="005A59A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</w:pPr>
            <w:r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18h Annuelles</w:t>
            </w:r>
          </w:p>
        </w:tc>
      </w:tr>
    </w:tbl>
    <w:p w:rsidR="00F34B7F" w:rsidRDefault="00F34B7F" w:rsidP="00F34B7F">
      <w:pPr>
        <w:spacing w:after="0"/>
        <w:rPr>
          <w:rFonts w:ascii="Bradley Hand ITC" w:hAnsi="Bradley Hand ITC" w:cs="Times New Roman"/>
          <w:b/>
          <w:sz w:val="32"/>
          <w:szCs w:val="32"/>
          <w:u w:val="single"/>
        </w:rPr>
      </w:pPr>
    </w:p>
    <w:p w:rsidR="00F34B7F" w:rsidRPr="006C47BC" w:rsidRDefault="006C47BC" w:rsidP="00F34B7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En classe de T</w:t>
      </w:r>
      <w:r w:rsidR="00F34B7F" w:rsidRPr="006C47BC">
        <w:rPr>
          <w:rFonts w:ascii="Times New Roman" w:hAnsi="Times New Roman" w:cs="Times New Roman"/>
          <w:b/>
          <w:sz w:val="32"/>
          <w:szCs w:val="32"/>
          <w:u w:val="single"/>
        </w:rPr>
        <w:t>erminale :</w:t>
      </w:r>
    </w:p>
    <w:tbl>
      <w:tblPr>
        <w:tblStyle w:val="Grilledutableau"/>
        <w:tblW w:w="0" w:type="auto"/>
        <w:tblLook w:val="04A0"/>
      </w:tblPr>
      <w:tblGrid>
        <w:gridCol w:w="3369"/>
        <w:gridCol w:w="1431"/>
      </w:tblGrid>
      <w:tr w:rsidR="00F34B7F" w:rsidRPr="00A87A00" w:rsidTr="00A87A00">
        <w:tc>
          <w:tcPr>
            <w:tcW w:w="3369" w:type="dxa"/>
          </w:tcPr>
          <w:p w:rsidR="00F34B7F" w:rsidRPr="00A87A00" w:rsidRDefault="006C47BC" w:rsidP="00F34B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Sciences et Techniques Sanitaires et S</w:t>
            </w:r>
            <w:r w:rsidR="005A59AD"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ociales</w:t>
            </w:r>
          </w:p>
        </w:tc>
        <w:tc>
          <w:tcPr>
            <w:tcW w:w="1431" w:type="dxa"/>
          </w:tcPr>
          <w:p w:rsidR="00F34B7F" w:rsidRPr="00A87A00" w:rsidRDefault="00A87A00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0">
              <w:rPr>
                <w:rFonts w:ascii="Times New Roman" w:hAnsi="Times New Roman" w:cs="Times New Roman"/>
                <w:sz w:val="24"/>
                <w:szCs w:val="24"/>
              </w:rPr>
              <w:t>8h</w:t>
            </w:r>
          </w:p>
        </w:tc>
      </w:tr>
      <w:tr w:rsidR="00F34B7F" w:rsidRPr="00A87A00" w:rsidTr="00A87A00">
        <w:tc>
          <w:tcPr>
            <w:tcW w:w="3369" w:type="dxa"/>
          </w:tcPr>
          <w:p w:rsidR="00F34B7F" w:rsidRPr="00A87A00" w:rsidRDefault="006C47BC" w:rsidP="00F34B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6F8FB"/>
              </w:rPr>
              <w:t>Chimie, Biologie et Physiopathologie H</w:t>
            </w:r>
            <w:r w:rsidR="00A87A00"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6F8FB"/>
              </w:rPr>
              <w:t>umaines</w:t>
            </w:r>
          </w:p>
        </w:tc>
        <w:tc>
          <w:tcPr>
            <w:tcW w:w="1431" w:type="dxa"/>
          </w:tcPr>
          <w:p w:rsidR="00F34B7F" w:rsidRPr="00A87A00" w:rsidRDefault="00A87A00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0">
              <w:rPr>
                <w:rFonts w:ascii="Times New Roman" w:hAnsi="Times New Roman" w:cs="Times New Roman"/>
                <w:sz w:val="24"/>
                <w:szCs w:val="24"/>
              </w:rPr>
              <w:t>8h</w:t>
            </w:r>
          </w:p>
        </w:tc>
      </w:tr>
      <w:tr w:rsidR="00F34B7F" w:rsidRPr="00A87A00" w:rsidTr="00A87A00">
        <w:tc>
          <w:tcPr>
            <w:tcW w:w="3369" w:type="dxa"/>
          </w:tcPr>
          <w:p w:rsidR="00F34B7F" w:rsidRPr="00A87A00" w:rsidRDefault="005A59AD" w:rsidP="00F34B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EEF1F9"/>
              </w:rPr>
              <w:t>Philosophie</w:t>
            </w:r>
          </w:p>
        </w:tc>
        <w:tc>
          <w:tcPr>
            <w:tcW w:w="1431" w:type="dxa"/>
          </w:tcPr>
          <w:p w:rsidR="00F34B7F" w:rsidRPr="00A87A00" w:rsidRDefault="005A59AD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0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5A59AD" w:rsidRPr="00A87A00" w:rsidTr="00A87A00">
        <w:tc>
          <w:tcPr>
            <w:tcW w:w="3369" w:type="dxa"/>
          </w:tcPr>
          <w:p w:rsidR="005A59AD" w:rsidRPr="00A87A00" w:rsidRDefault="005A59AD" w:rsidP="006C47BC">
            <w:pPr>
              <w:rPr>
                <w:rFonts w:ascii="Bradley Hand ITC" w:hAnsi="Bradley Hand ITC" w:cs="Times New Roman"/>
                <w:b/>
                <w:sz w:val="24"/>
                <w:szCs w:val="24"/>
                <w:u w:val="single"/>
              </w:rPr>
            </w:pPr>
            <w:r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 xml:space="preserve">Langues </w:t>
            </w:r>
            <w:r w:rsidR="006C47BC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V</w:t>
            </w:r>
            <w:r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 xml:space="preserve">ivantes </w:t>
            </w:r>
            <w:r w:rsidR="006C47BC" w:rsidRPr="009A6C12">
              <w:rPr>
                <w:rFonts w:ascii="Arial" w:hAnsi="Arial" w:cs="Arial"/>
                <w:sz w:val="24"/>
                <w:szCs w:val="24"/>
                <w:shd w:val="clear" w:color="auto" w:fill="F9F9F9"/>
              </w:rPr>
              <w:t>A et B</w:t>
            </w:r>
            <w:r w:rsidR="006C47BC"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 </w:t>
            </w:r>
          </w:p>
        </w:tc>
        <w:tc>
          <w:tcPr>
            <w:tcW w:w="1431" w:type="dxa"/>
          </w:tcPr>
          <w:p w:rsidR="005A59AD" w:rsidRPr="00A87A00" w:rsidRDefault="005A59AD" w:rsidP="00A87A00">
            <w:pPr>
              <w:jc w:val="center"/>
              <w:rPr>
                <w:rFonts w:ascii="Bradley Hand ITC" w:hAnsi="Bradley Hand ITC" w:cs="Times New Roman"/>
                <w:b/>
                <w:sz w:val="24"/>
                <w:szCs w:val="24"/>
              </w:rPr>
            </w:pPr>
            <w:r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3h</w:t>
            </w:r>
          </w:p>
        </w:tc>
      </w:tr>
      <w:tr w:rsidR="005A59AD" w:rsidRPr="00A87A00" w:rsidTr="00A87A00">
        <w:tc>
          <w:tcPr>
            <w:tcW w:w="3369" w:type="dxa"/>
          </w:tcPr>
          <w:p w:rsidR="005A59AD" w:rsidRPr="00A87A00" w:rsidRDefault="009A6C12" w:rsidP="006C47B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6F8FB"/>
              </w:rPr>
              <w:t>ETLV</w:t>
            </w:r>
          </w:p>
        </w:tc>
        <w:tc>
          <w:tcPr>
            <w:tcW w:w="1431" w:type="dxa"/>
          </w:tcPr>
          <w:p w:rsidR="005A59AD" w:rsidRPr="00A87A00" w:rsidRDefault="005A59AD" w:rsidP="00A87A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</w:pPr>
            <w:r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1h</w:t>
            </w:r>
          </w:p>
        </w:tc>
      </w:tr>
      <w:tr w:rsidR="00A87A00" w:rsidRPr="00A87A00" w:rsidTr="00A87A00">
        <w:tc>
          <w:tcPr>
            <w:tcW w:w="3369" w:type="dxa"/>
          </w:tcPr>
          <w:p w:rsidR="00A87A00" w:rsidRPr="00A87A00" w:rsidRDefault="00A87A00" w:rsidP="006C47BC">
            <w:pPr>
              <w:rPr>
                <w:rFonts w:ascii="Bradley Hand ITC" w:hAnsi="Bradley Hand ITC" w:cs="Times New Roman"/>
                <w:b/>
                <w:sz w:val="24"/>
                <w:szCs w:val="24"/>
                <w:u w:val="single"/>
              </w:rPr>
            </w:pPr>
            <w:r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Mathématiques</w:t>
            </w:r>
          </w:p>
        </w:tc>
        <w:tc>
          <w:tcPr>
            <w:tcW w:w="1431" w:type="dxa"/>
          </w:tcPr>
          <w:p w:rsidR="00A87A00" w:rsidRPr="00A87A00" w:rsidRDefault="00A87A00" w:rsidP="00A87A00">
            <w:pPr>
              <w:jc w:val="center"/>
              <w:rPr>
                <w:rFonts w:ascii="Bradley Hand ITC" w:hAnsi="Bradley Hand ITC" w:cs="Times New Roman"/>
                <w:b/>
                <w:sz w:val="24"/>
                <w:szCs w:val="24"/>
              </w:rPr>
            </w:pPr>
            <w:r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3h</w:t>
            </w:r>
          </w:p>
        </w:tc>
      </w:tr>
      <w:tr w:rsidR="00A87A00" w:rsidRPr="00A87A00" w:rsidTr="00A87A00">
        <w:tc>
          <w:tcPr>
            <w:tcW w:w="3369" w:type="dxa"/>
          </w:tcPr>
          <w:p w:rsidR="00A87A00" w:rsidRPr="00A87A00" w:rsidRDefault="009A6C12" w:rsidP="00FF5FF6">
            <w:pPr>
              <w:rPr>
                <w:rFonts w:ascii="Bradley Hand ITC" w:hAnsi="Bradley Hand ITC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EPS</w:t>
            </w:r>
            <w:r w:rsidR="00A87A00"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 </w:t>
            </w:r>
          </w:p>
        </w:tc>
        <w:tc>
          <w:tcPr>
            <w:tcW w:w="1431" w:type="dxa"/>
          </w:tcPr>
          <w:p w:rsidR="00A87A00" w:rsidRPr="00A87A00" w:rsidRDefault="00A87A00" w:rsidP="00A87A00">
            <w:pPr>
              <w:jc w:val="center"/>
              <w:rPr>
                <w:rFonts w:ascii="Bradley Hand ITC" w:hAnsi="Bradley Hand ITC" w:cs="Times New Roman"/>
                <w:b/>
                <w:sz w:val="24"/>
                <w:szCs w:val="24"/>
              </w:rPr>
            </w:pPr>
            <w:r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2h</w:t>
            </w:r>
          </w:p>
        </w:tc>
      </w:tr>
      <w:tr w:rsidR="00A87A00" w:rsidRPr="00A87A00" w:rsidTr="00A87A00">
        <w:tc>
          <w:tcPr>
            <w:tcW w:w="3369" w:type="dxa"/>
          </w:tcPr>
          <w:p w:rsidR="00A87A00" w:rsidRPr="00A87A00" w:rsidRDefault="00FF5FF6" w:rsidP="005A59AD">
            <w:pPr>
              <w:rPr>
                <w:rFonts w:ascii="Bradley Hand ITC" w:hAnsi="Bradley Hand ITC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Histoire-G</w:t>
            </w:r>
            <w:r w:rsidR="00A87A00"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éographie</w:t>
            </w:r>
          </w:p>
        </w:tc>
        <w:tc>
          <w:tcPr>
            <w:tcW w:w="1431" w:type="dxa"/>
          </w:tcPr>
          <w:p w:rsidR="00A87A00" w:rsidRPr="00A87A00" w:rsidRDefault="00A87A00" w:rsidP="00A8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0">
              <w:rPr>
                <w:rFonts w:ascii="Times New Roman" w:hAnsi="Times New Roman" w:cs="Times New Roman"/>
                <w:sz w:val="24"/>
                <w:szCs w:val="24"/>
              </w:rPr>
              <w:t>1h30</w:t>
            </w:r>
          </w:p>
        </w:tc>
      </w:tr>
      <w:tr w:rsidR="00A87A00" w:rsidRPr="00A87A00" w:rsidTr="00A87A00">
        <w:tc>
          <w:tcPr>
            <w:tcW w:w="3369" w:type="dxa"/>
          </w:tcPr>
          <w:p w:rsidR="00A87A00" w:rsidRPr="00A87A00" w:rsidRDefault="00FF5FF6" w:rsidP="00FF5FF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EEF1F9"/>
              </w:rPr>
              <w:t>Enseignement M</w:t>
            </w:r>
            <w:r w:rsidR="00A87A00"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EEF1F9"/>
              </w:rPr>
              <w:t xml:space="preserve">oral et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EEF1F9"/>
              </w:rPr>
              <w:t>C</w:t>
            </w:r>
            <w:r w:rsidR="00A87A00"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EEF1F9"/>
              </w:rPr>
              <w:t>ivique</w:t>
            </w:r>
          </w:p>
        </w:tc>
        <w:tc>
          <w:tcPr>
            <w:tcW w:w="1431" w:type="dxa"/>
          </w:tcPr>
          <w:p w:rsidR="00A87A00" w:rsidRPr="00A87A00" w:rsidRDefault="00A87A00" w:rsidP="00A87A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</w:pPr>
            <w:r w:rsidRPr="00A87A00">
              <w:rPr>
                <w:rFonts w:ascii="Arial" w:hAnsi="Arial" w:cs="Arial"/>
                <w:color w:val="000000"/>
                <w:sz w:val="24"/>
                <w:szCs w:val="24"/>
                <w:shd w:val="clear" w:color="auto" w:fill="F9F9F9"/>
              </w:rPr>
              <w:t>18h Annuelles</w:t>
            </w:r>
          </w:p>
        </w:tc>
      </w:tr>
    </w:tbl>
    <w:p w:rsidR="00E3658A" w:rsidRDefault="00652922" w:rsidP="00652922">
      <w:pPr>
        <w:spacing w:after="0"/>
        <w:jc w:val="center"/>
        <w:rPr>
          <w:rFonts w:ascii="Bradley Hand ITC" w:hAnsi="Bradley Hand ITC" w:cs="GillSansUltraBoldCondensed"/>
          <w:b/>
          <w:bCs/>
          <w:sz w:val="32"/>
          <w:szCs w:val="32"/>
          <w:u w:val="single"/>
        </w:rPr>
      </w:pPr>
      <w:r>
        <w:rPr>
          <w:rFonts w:ascii="Bradley Hand ITC" w:hAnsi="Bradley Hand ITC" w:cs="GillSansUltraBoldCondensed"/>
          <w:b/>
          <w:bCs/>
          <w:sz w:val="32"/>
          <w:szCs w:val="32"/>
          <w:u w:val="single"/>
        </w:rPr>
        <w:lastRenderedPageBreak/>
        <w:t>P</w:t>
      </w:r>
      <w:r w:rsidRPr="001E233B">
        <w:rPr>
          <w:rFonts w:ascii="Bradley Hand ITC" w:hAnsi="Bradley Hand ITC" w:cs="GillSansUltraBoldCondensed"/>
          <w:b/>
          <w:bCs/>
          <w:sz w:val="32"/>
          <w:szCs w:val="32"/>
          <w:u w:val="single"/>
        </w:rPr>
        <w:t>oursuite d’études</w:t>
      </w:r>
      <w:r>
        <w:rPr>
          <w:rFonts w:ascii="Bradley Hand ITC" w:hAnsi="Bradley Hand ITC" w:cs="Times New Roman"/>
          <w:sz w:val="32"/>
          <w:szCs w:val="32"/>
        </w:rPr>
        <w:t xml:space="preserve"> </w:t>
      </w:r>
      <w:r w:rsidRPr="001E233B">
        <w:rPr>
          <w:rFonts w:ascii="Bradley Hand ITC" w:hAnsi="Bradley Hand ITC" w:cs="GillSansUltraBoldCondensed"/>
          <w:b/>
          <w:bCs/>
          <w:sz w:val="32"/>
          <w:szCs w:val="32"/>
          <w:u w:val="single"/>
        </w:rPr>
        <w:t>et débouchés</w:t>
      </w:r>
      <w:r>
        <w:rPr>
          <w:rFonts w:ascii="Bradley Hand ITC" w:hAnsi="Bradley Hand ITC" w:cs="GillSansUltraBoldCondensed"/>
          <w:b/>
          <w:bCs/>
          <w:sz w:val="32"/>
          <w:szCs w:val="32"/>
          <w:u w:val="single"/>
        </w:rPr>
        <w:t xml:space="preserve"> </w:t>
      </w:r>
      <w:r w:rsidRPr="001E233B">
        <w:rPr>
          <w:rFonts w:ascii="Bradley Hand ITC" w:hAnsi="Bradley Hand ITC" w:cs="GillSansUltraBoldCondensed"/>
          <w:b/>
          <w:bCs/>
          <w:sz w:val="32"/>
          <w:szCs w:val="32"/>
          <w:u w:val="single"/>
        </w:rPr>
        <w:t>professionnels</w:t>
      </w:r>
    </w:p>
    <w:p w:rsidR="00652922" w:rsidRPr="001E233B" w:rsidRDefault="00652922" w:rsidP="00652922">
      <w:pPr>
        <w:spacing w:after="0"/>
        <w:jc w:val="center"/>
        <w:rPr>
          <w:rFonts w:ascii="Bradley Hand ITC" w:hAnsi="Bradley Hand ITC" w:cs="Times New Roman"/>
          <w:sz w:val="32"/>
          <w:szCs w:val="32"/>
          <w:u w:val="single"/>
        </w:rPr>
      </w:pPr>
    </w:p>
    <w:p w:rsidR="00843B6A" w:rsidRPr="00232616" w:rsidRDefault="00843B6A" w:rsidP="00232616">
      <w:pPr>
        <w:pStyle w:val="Listepuces"/>
        <w:numPr>
          <w:ilvl w:val="0"/>
          <w:numId w:val="7"/>
        </w:numPr>
        <w:rPr>
          <w:rFonts w:ascii="Times New Roman" w:hAnsi="Times New Roman" w:cs="Times New Roman"/>
          <w:i/>
          <w:caps/>
          <w:sz w:val="28"/>
          <w:szCs w:val="28"/>
          <w:u w:val="single"/>
        </w:rPr>
      </w:pPr>
      <w:r w:rsidRPr="00232616">
        <w:rPr>
          <w:rFonts w:ascii="Times New Roman" w:hAnsi="Times New Roman" w:cs="Times New Roman"/>
          <w:i/>
          <w:sz w:val="28"/>
          <w:szCs w:val="28"/>
          <w:u w:val="single"/>
        </w:rPr>
        <w:t>Les écoles paramédicales :</w:t>
      </w:r>
    </w:p>
    <w:p w:rsidR="00232616" w:rsidRPr="00FF5FF6" w:rsidRDefault="007415E9" w:rsidP="00232616">
      <w:pPr>
        <w:pStyle w:val="Listepuces"/>
        <w:numPr>
          <w:ilvl w:val="0"/>
          <w:numId w:val="0"/>
        </w:numPr>
        <w:ind w:left="360" w:hanging="360"/>
        <w:rPr>
          <w:rFonts w:ascii="Times New Roman" w:hAnsi="Times New Roman" w:cs="Times New Roman"/>
          <w:cap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Pour devenir i</w:t>
      </w:r>
      <w:r w:rsidR="00232616" w:rsidRPr="00232616">
        <w:rPr>
          <w:rFonts w:ascii="Times New Roman" w:hAnsi="Times New Roman" w:cs="Times New Roman"/>
          <w:sz w:val="28"/>
          <w:szCs w:val="28"/>
        </w:rPr>
        <w:t>nfirmière, puéricultrice…</w:t>
      </w:r>
    </w:p>
    <w:p w:rsidR="00843B6A" w:rsidRPr="00232616" w:rsidRDefault="00843B6A" w:rsidP="00843B6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i/>
          <w:caps/>
          <w:color w:val="000000"/>
          <w:sz w:val="28"/>
          <w:szCs w:val="28"/>
          <w:u w:val="single"/>
        </w:rPr>
      </w:pPr>
      <w:r w:rsidRPr="00232616">
        <w:rPr>
          <w:i/>
          <w:color w:val="000000"/>
          <w:sz w:val="28"/>
          <w:szCs w:val="28"/>
          <w:u w:val="single"/>
        </w:rPr>
        <w:t>Les écoles sociales :</w:t>
      </w:r>
    </w:p>
    <w:p w:rsidR="00232616" w:rsidRPr="00232616" w:rsidRDefault="007415E9" w:rsidP="00232616">
      <w:pPr>
        <w:pStyle w:val="NormalWeb"/>
        <w:shd w:val="clear" w:color="auto" w:fill="FFFFFF"/>
        <w:spacing w:before="0" w:beforeAutospacing="0" w:after="0" w:afterAutospacing="0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Pour devenir a</w:t>
      </w:r>
      <w:r w:rsidR="00232616" w:rsidRPr="00232616">
        <w:rPr>
          <w:color w:val="000000"/>
          <w:sz w:val="28"/>
          <w:szCs w:val="28"/>
        </w:rPr>
        <w:t>ssistant de service social, éducateur spécialisé, éducateur de jeunes enfants…</w:t>
      </w:r>
    </w:p>
    <w:p w:rsidR="00843B6A" w:rsidRPr="00232616" w:rsidRDefault="00843B6A" w:rsidP="00843B6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43B6A" w:rsidRPr="00232616" w:rsidRDefault="00843B6A" w:rsidP="00843B6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232616">
        <w:rPr>
          <w:i/>
          <w:sz w:val="28"/>
          <w:szCs w:val="28"/>
          <w:u w:val="single"/>
        </w:rPr>
        <w:t>Les BTS et BUT :</w:t>
      </w:r>
    </w:p>
    <w:p w:rsidR="00843B6A" w:rsidRPr="009A6C12" w:rsidRDefault="0001177F" w:rsidP="00843B6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5" w:tgtFrame="_self" w:history="1">
        <w:r w:rsidR="00FF5FF6" w:rsidRPr="009A6C12">
          <w:rPr>
            <w:rStyle w:val="Lienhypertexte"/>
            <w:color w:val="auto"/>
            <w:sz w:val="28"/>
            <w:szCs w:val="28"/>
            <w:u w:val="none"/>
          </w:rPr>
          <w:t>BTS Economie Sociale F</w:t>
        </w:r>
        <w:r w:rsidR="00843B6A" w:rsidRPr="009A6C12">
          <w:rPr>
            <w:rStyle w:val="Lienhypertexte"/>
            <w:color w:val="auto"/>
            <w:sz w:val="28"/>
            <w:szCs w:val="28"/>
            <w:u w:val="none"/>
          </w:rPr>
          <w:t>amiliale</w:t>
        </w:r>
      </w:hyperlink>
      <w:r w:rsidR="00843B6A" w:rsidRPr="009A6C12">
        <w:rPr>
          <w:sz w:val="28"/>
          <w:szCs w:val="28"/>
        </w:rPr>
        <w:t> </w:t>
      </w:r>
    </w:p>
    <w:p w:rsidR="00843B6A" w:rsidRPr="009A6C12" w:rsidRDefault="0001177F" w:rsidP="00843B6A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6" w:tgtFrame="_self" w:history="1">
        <w:r w:rsidR="00843B6A" w:rsidRPr="009A6C12">
          <w:rPr>
            <w:rStyle w:val="Lienhypertexte"/>
            <w:color w:val="auto"/>
            <w:sz w:val="28"/>
            <w:szCs w:val="28"/>
            <w:u w:val="none"/>
          </w:rPr>
          <w:t>BTS SP3S</w:t>
        </w:r>
      </w:hyperlink>
      <w:r w:rsidR="00FF5FF6" w:rsidRPr="009A6C12">
        <w:rPr>
          <w:sz w:val="28"/>
          <w:szCs w:val="28"/>
        </w:rPr>
        <w:t> (Services et Prestations des Secteurs Sanitaire et S</w:t>
      </w:r>
      <w:r w:rsidR="00843B6A" w:rsidRPr="009A6C12">
        <w:rPr>
          <w:sz w:val="28"/>
          <w:szCs w:val="28"/>
        </w:rPr>
        <w:t xml:space="preserve">ocial) </w:t>
      </w:r>
    </w:p>
    <w:p w:rsidR="00232616" w:rsidRPr="009A6C12" w:rsidRDefault="0001177F" w:rsidP="0023261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7" w:tgtFrame="_self" w:history="1">
        <w:r w:rsidR="00FF5FF6" w:rsidRPr="009A6C12">
          <w:rPr>
            <w:rStyle w:val="Lienhypertexte"/>
            <w:color w:val="auto"/>
            <w:sz w:val="28"/>
            <w:szCs w:val="28"/>
            <w:u w:val="none"/>
          </w:rPr>
          <w:t>BTS D</w:t>
        </w:r>
        <w:r w:rsidR="00843B6A" w:rsidRPr="009A6C12">
          <w:rPr>
            <w:rStyle w:val="Lienhypertexte"/>
            <w:color w:val="auto"/>
            <w:sz w:val="28"/>
            <w:szCs w:val="28"/>
            <w:u w:val="none"/>
          </w:rPr>
          <w:t>iététique</w:t>
        </w:r>
      </w:hyperlink>
    </w:p>
    <w:p w:rsidR="00843B6A" w:rsidRPr="009A6C12" w:rsidRDefault="0001177F" w:rsidP="0023261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8" w:tgtFrame="_self" w:history="1">
        <w:r w:rsidR="00FF5FF6" w:rsidRPr="009A6C12">
          <w:rPr>
            <w:rStyle w:val="Lienhypertexte"/>
            <w:color w:val="auto"/>
            <w:sz w:val="28"/>
            <w:szCs w:val="28"/>
            <w:u w:val="none"/>
          </w:rPr>
          <w:t>BTS Analyses de B</w:t>
        </w:r>
        <w:r w:rsidR="00232616" w:rsidRPr="009A6C12">
          <w:rPr>
            <w:rStyle w:val="Lienhypertexte"/>
            <w:color w:val="auto"/>
            <w:sz w:val="28"/>
            <w:szCs w:val="28"/>
            <w:u w:val="none"/>
          </w:rPr>
          <w:t xml:space="preserve">iologie </w:t>
        </w:r>
        <w:r w:rsidR="00FF5FF6" w:rsidRPr="009A6C12">
          <w:rPr>
            <w:rStyle w:val="Lienhypertexte"/>
            <w:color w:val="auto"/>
            <w:sz w:val="28"/>
            <w:szCs w:val="28"/>
            <w:u w:val="none"/>
          </w:rPr>
          <w:t>M</w:t>
        </w:r>
        <w:r w:rsidR="00843B6A" w:rsidRPr="009A6C12">
          <w:rPr>
            <w:rStyle w:val="Lienhypertexte"/>
            <w:color w:val="auto"/>
            <w:sz w:val="28"/>
            <w:szCs w:val="28"/>
            <w:u w:val="none"/>
          </w:rPr>
          <w:t>édicale</w:t>
        </w:r>
      </w:hyperlink>
      <w:r w:rsidR="00843B6A" w:rsidRPr="009A6C12">
        <w:rPr>
          <w:sz w:val="28"/>
          <w:szCs w:val="28"/>
        </w:rPr>
        <w:t>  </w:t>
      </w:r>
    </w:p>
    <w:p w:rsidR="00232616" w:rsidRPr="009A6C12" w:rsidRDefault="0001177F" w:rsidP="0023261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9" w:tgtFrame="_self" w:history="1">
        <w:r w:rsidR="00FF5FF6" w:rsidRPr="009A6C12">
          <w:rPr>
            <w:rStyle w:val="Lienhypertexte"/>
            <w:color w:val="auto"/>
            <w:sz w:val="28"/>
            <w:szCs w:val="28"/>
            <w:u w:val="none"/>
          </w:rPr>
          <w:t xml:space="preserve">BTS </w:t>
        </w:r>
        <w:proofErr w:type="spellStart"/>
        <w:r w:rsidR="00FF5FF6" w:rsidRPr="009A6C12">
          <w:rPr>
            <w:rStyle w:val="Lienhypertexte"/>
            <w:color w:val="auto"/>
            <w:sz w:val="28"/>
            <w:szCs w:val="28"/>
            <w:u w:val="none"/>
          </w:rPr>
          <w:t>Podo</w:t>
        </w:r>
        <w:proofErr w:type="spellEnd"/>
        <w:r w:rsidR="00FF5FF6" w:rsidRPr="009A6C12">
          <w:rPr>
            <w:rStyle w:val="Lienhypertexte"/>
            <w:color w:val="auto"/>
            <w:sz w:val="28"/>
            <w:szCs w:val="28"/>
            <w:u w:val="none"/>
          </w:rPr>
          <w:t>-O</w:t>
        </w:r>
        <w:r w:rsidR="00843B6A" w:rsidRPr="009A6C12">
          <w:rPr>
            <w:rStyle w:val="Lienhypertexte"/>
            <w:color w:val="auto"/>
            <w:sz w:val="28"/>
            <w:szCs w:val="28"/>
            <w:u w:val="none"/>
          </w:rPr>
          <w:t>rthésiste</w:t>
        </w:r>
      </w:hyperlink>
      <w:r w:rsidR="00843B6A" w:rsidRPr="009A6C12">
        <w:rPr>
          <w:sz w:val="28"/>
          <w:szCs w:val="28"/>
        </w:rPr>
        <w:t> </w:t>
      </w:r>
    </w:p>
    <w:p w:rsidR="00843B6A" w:rsidRPr="009A6C12" w:rsidRDefault="0001177F" w:rsidP="0023261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0" w:tgtFrame="_self" w:history="1">
        <w:r w:rsidR="00FF5FF6" w:rsidRPr="009A6C12">
          <w:rPr>
            <w:rStyle w:val="Lienhypertexte"/>
            <w:color w:val="auto"/>
            <w:sz w:val="28"/>
            <w:szCs w:val="28"/>
            <w:u w:val="none"/>
          </w:rPr>
          <w:t>BTS Prothésiste-O</w:t>
        </w:r>
        <w:r w:rsidR="00843B6A" w:rsidRPr="009A6C12">
          <w:rPr>
            <w:rStyle w:val="Lienhypertexte"/>
            <w:color w:val="auto"/>
            <w:sz w:val="28"/>
            <w:szCs w:val="28"/>
            <w:u w:val="none"/>
          </w:rPr>
          <w:t>rthésiste</w:t>
        </w:r>
      </w:hyperlink>
    </w:p>
    <w:p w:rsidR="00232616" w:rsidRPr="009A6C12" w:rsidRDefault="00FF5FF6" w:rsidP="0023261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6C12">
        <w:rPr>
          <w:sz w:val="28"/>
          <w:szCs w:val="28"/>
        </w:rPr>
        <w:t>BTS M</w:t>
      </w:r>
      <w:r w:rsidR="00843B6A" w:rsidRPr="009A6C12">
        <w:rPr>
          <w:sz w:val="28"/>
          <w:szCs w:val="28"/>
        </w:rPr>
        <w:t xml:space="preserve">étiers de l'esthétique-cosmétique-parfumerie </w:t>
      </w:r>
    </w:p>
    <w:p w:rsidR="00843B6A" w:rsidRPr="009A6C12" w:rsidRDefault="0001177F" w:rsidP="0023261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1" w:tgtFrame="_self" w:history="1">
        <w:r w:rsidR="00FF5FF6" w:rsidRPr="009A6C12">
          <w:rPr>
            <w:rStyle w:val="Lienhypertexte"/>
            <w:color w:val="auto"/>
            <w:sz w:val="28"/>
            <w:szCs w:val="28"/>
            <w:u w:val="none"/>
          </w:rPr>
          <w:t>BTS M</w:t>
        </w:r>
        <w:r w:rsidR="00843B6A" w:rsidRPr="009A6C12">
          <w:rPr>
            <w:rStyle w:val="Lienhypertexte"/>
            <w:color w:val="auto"/>
            <w:sz w:val="28"/>
            <w:szCs w:val="28"/>
            <w:u w:val="none"/>
          </w:rPr>
          <w:t>étiers des services à l'environnement</w:t>
        </w:r>
      </w:hyperlink>
    </w:p>
    <w:p w:rsidR="00232616" w:rsidRPr="009A6C12" w:rsidRDefault="0001177F" w:rsidP="0023261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2" w:tgtFrame="_self" w:history="1">
        <w:r w:rsidR="00232616" w:rsidRPr="009A6C12">
          <w:rPr>
            <w:rStyle w:val="Lienhypertexte"/>
            <w:color w:val="auto"/>
            <w:sz w:val="28"/>
            <w:szCs w:val="28"/>
            <w:u w:val="none"/>
          </w:rPr>
          <w:t>BUT </w:t>
        </w:r>
      </w:hyperlink>
      <w:hyperlink r:id="rId13" w:tgtFrame="_self" w:history="1">
        <w:r w:rsidR="00FF5FF6" w:rsidRPr="009A6C12">
          <w:rPr>
            <w:rStyle w:val="Lienhypertexte"/>
            <w:color w:val="auto"/>
            <w:sz w:val="28"/>
            <w:szCs w:val="28"/>
            <w:u w:val="none"/>
          </w:rPr>
          <w:t>C</w:t>
        </w:r>
        <w:r w:rsidR="00232616" w:rsidRPr="009A6C12">
          <w:rPr>
            <w:rStyle w:val="Lienhypertexte"/>
            <w:color w:val="auto"/>
            <w:sz w:val="28"/>
            <w:szCs w:val="28"/>
            <w:u w:val="none"/>
          </w:rPr>
          <w:t>arrières sociales</w:t>
        </w:r>
      </w:hyperlink>
    </w:p>
    <w:p w:rsidR="00FF5FF6" w:rsidRPr="009A6C12" w:rsidRDefault="0001177F" w:rsidP="00232616">
      <w:pPr>
        <w:pStyle w:val="NormalWeb"/>
        <w:shd w:val="clear" w:color="auto" w:fill="FFFFFF"/>
        <w:spacing w:before="0" w:beforeAutospacing="0" w:after="0" w:afterAutospacing="0"/>
      </w:pPr>
      <w:hyperlink r:id="rId14" w:tgtFrame="_self" w:history="1">
        <w:r w:rsidR="00FF5FF6" w:rsidRPr="009A6C12">
          <w:rPr>
            <w:rStyle w:val="Lienhypertexte"/>
            <w:color w:val="auto"/>
            <w:sz w:val="28"/>
            <w:szCs w:val="28"/>
            <w:u w:val="none"/>
          </w:rPr>
          <w:t>BUT Génie B</w:t>
        </w:r>
        <w:r w:rsidR="00232616" w:rsidRPr="009A6C12">
          <w:rPr>
            <w:rStyle w:val="Lienhypertexte"/>
            <w:color w:val="auto"/>
            <w:sz w:val="28"/>
            <w:szCs w:val="28"/>
            <w:u w:val="none"/>
          </w:rPr>
          <w:t>iologique</w:t>
        </w:r>
      </w:hyperlink>
    </w:p>
    <w:p w:rsidR="00232616" w:rsidRPr="009A6C12" w:rsidRDefault="00FF5FF6" w:rsidP="0023261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6C12">
        <w:rPr>
          <w:sz w:val="28"/>
          <w:szCs w:val="28"/>
        </w:rPr>
        <w:t>DTS Imagerie Médicale Radiologie Thérapeutique</w:t>
      </w:r>
      <w:r w:rsidR="00232616" w:rsidRPr="009A6C12">
        <w:rPr>
          <w:sz w:val="28"/>
          <w:szCs w:val="28"/>
        </w:rPr>
        <w:t>… </w:t>
      </w:r>
    </w:p>
    <w:p w:rsidR="00232616" w:rsidRPr="00232616" w:rsidRDefault="00232616" w:rsidP="0023261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2616" w:rsidRPr="00232616" w:rsidRDefault="00232616" w:rsidP="0023261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B1E5A" w:rsidRDefault="001B1E5A" w:rsidP="0045052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fr-FR"/>
        </w:rPr>
      </w:pPr>
    </w:p>
    <w:p w:rsidR="000E7964" w:rsidRPr="001E233B" w:rsidRDefault="00E3658A" w:rsidP="0045052D">
      <w:pPr>
        <w:spacing w:after="0"/>
        <w:rPr>
          <w:rFonts w:ascii="Brush Script MT" w:hAnsi="Brush Script MT"/>
          <w:sz w:val="72"/>
          <w:szCs w:val="72"/>
          <w:u w:val="single"/>
        </w:rPr>
      </w:pPr>
      <w:r w:rsidRPr="001E233B">
        <w:rPr>
          <w:rFonts w:ascii="Bradley Hand ITC" w:hAnsi="Bradley Hand ITC" w:cs="TimesNewRoman,Bold"/>
          <w:b/>
          <w:bCs/>
          <w:sz w:val="32"/>
          <w:szCs w:val="32"/>
          <w:u w:val="single"/>
        </w:rPr>
        <w:lastRenderedPageBreak/>
        <w:t xml:space="preserve">Épreuves du </w:t>
      </w:r>
      <w:r w:rsidR="00FF5FF6" w:rsidRPr="001B1E5A">
        <w:rPr>
          <w:rFonts w:ascii="Bradley Hand ITC" w:hAnsi="Bradley Hand ITC" w:cs="Times New Roman"/>
          <w:b/>
          <w:sz w:val="32"/>
          <w:szCs w:val="32"/>
          <w:u w:val="single"/>
        </w:rPr>
        <w:t>Baccalauréat ST2S</w:t>
      </w:r>
    </w:p>
    <w:p w:rsidR="00977261" w:rsidRPr="00977261" w:rsidRDefault="00977261" w:rsidP="00977261">
      <w:pPr>
        <w:pStyle w:val="Titre2"/>
        <w:rPr>
          <w:b w:val="0"/>
          <w:bCs w:val="0"/>
          <w:i/>
          <w:color w:val="282828"/>
          <w:sz w:val="28"/>
          <w:szCs w:val="28"/>
          <w:u w:val="single"/>
        </w:rPr>
      </w:pPr>
      <w:r w:rsidRPr="00977261">
        <w:rPr>
          <w:b w:val="0"/>
          <w:bCs w:val="0"/>
          <w:i/>
          <w:color w:val="282828"/>
          <w:sz w:val="28"/>
          <w:szCs w:val="28"/>
          <w:u w:val="single"/>
        </w:rPr>
        <w:t>Les épreuves communes :</w:t>
      </w:r>
    </w:p>
    <w:p w:rsidR="00977261" w:rsidRPr="00977261" w:rsidRDefault="00977261" w:rsidP="00977261">
      <w:pPr>
        <w:pStyle w:val="NormalWeb"/>
        <w:rPr>
          <w:color w:val="282828"/>
          <w:sz w:val="26"/>
          <w:szCs w:val="26"/>
        </w:rPr>
      </w:pPr>
      <w:r w:rsidRPr="00977261">
        <w:rPr>
          <w:noProof/>
          <w:color w:val="282828"/>
          <w:sz w:val="26"/>
          <w:szCs w:val="26"/>
        </w:rPr>
        <w:drawing>
          <wp:inline distT="0" distB="0" distL="0" distR="0">
            <wp:extent cx="74295" cy="106045"/>
            <wp:effectExtent l="19050" t="0" r="0" b="0"/>
            <wp:docPr id="15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261">
        <w:rPr>
          <w:color w:val="282828"/>
          <w:sz w:val="26"/>
          <w:szCs w:val="26"/>
        </w:rPr>
        <w:t> </w:t>
      </w:r>
      <w:hyperlink r:id="rId16" w:history="1">
        <w:r w:rsidRPr="001B1E5A">
          <w:rPr>
            <w:rStyle w:val="Lienhypertexte"/>
            <w:color w:val="auto"/>
            <w:sz w:val="26"/>
            <w:szCs w:val="26"/>
            <w:u w:val="none"/>
          </w:rPr>
          <w:t>Histoire-Géographie</w:t>
        </w:r>
      </w:hyperlink>
      <w:r w:rsidRPr="001B1E5A">
        <w:rPr>
          <w:sz w:val="26"/>
          <w:szCs w:val="26"/>
        </w:rPr>
        <w:t> (</w:t>
      </w:r>
      <w:proofErr w:type="spellStart"/>
      <w:r w:rsidRPr="001B1E5A">
        <w:rPr>
          <w:sz w:val="26"/>
          <w:szCs w:val="26"/>
        </w:rPr>
        <w:t>coef</w:t>
      </w:r>
      <w:proofErr w:type="spellEnd"/>
      <w:r w:rsidRPr="001B1E5A">
        <w:rPr>
          <w:sz w:val="26"/>
          <w:szCs w:val="26"/>
        </w:rPr>
        <w:t xml:space="preserve"> 5)</w:t>
      </w:r>
      <w:r w:rsidRPr="001B1E5A">
        <w:rPr>
          <w:sz w:val="26"/>
          <w:szCs w:val="26"/>
        </w:rPr>
        <w:br/>
      </w:r>
      <w:r w:rsidRPr="001B1E5A">
        <w:rPr>
          <w:noProof/>
          <w:sz w:val="26"/>
          <w:szCs w:val="26"/>
        </w:rPr>
        <w:drawing>
          <wp:inline distT="0" distB="0" distL="0" distR="0">
            <wp:extent cx="74295" cy="106045"/>
            <wp:effectExtent l="19050" t="0" r="0" b="0"/>
            <wp:docPr id="14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E5A">
        <w:rPr>
          <w:sz w:val="26"/>
          <w:szCs w:val="26"/>
        </w:rPr>
        <w:t> Ens</w:t>
      </w:r>
      <w:r w:rsidR="00FF5FF6" w:rsidRPr="001B1E5A">
        <w:rPr>
          <w:sz w:val="26"/>
          <w:szCs w:val="26"/>
        </w:rPr>
        <w:t>eignement Moral et C</w:t>
      </w:r>
      <w:r w:rsidRPr="001B1E5A">
        <w:rPr>
          <w:sz w:val="26"/>
          <w:szCs w:val="26"/>
        </w:rPr>
        <w:t>ivique (</w:t>
      </w:r>
      <w:proofErr w:type="spellStart"/>
      <w:r w:rsidRPr="001B1E5A">
        <w:rPr>
          <w:sz w:val="26"/>
          <w:szCs w:val="26"/>
        </w:rPr>
        <w:t>coef</w:t>
      </w:r>
      <w:proofErr w:type="spellEnd"/>
      <w:r w:rsidRPr="001B1E5A">
        <w:rPr>
          <w:sz w:val="26"/>
          <w:szCs w:val="26"/>
        </w:rPr>
        <w:t xml:space="preserve"> 5)</w:t>
      </w:r>
      <w:r w:rsidRPr="001B1E5A">
        <w:rPr>
          <w:sz w:val="26"/>
          <w:szCs w:val="26"/>
        </w:rPr>
        <w:br/>
      </w:r>
      <w:r w:rsidRPr="001B1E5A">
        <w:rPr>
          <w:noProof/>
          <w:sz w:val="26"/>
          <w:szCs w:val="26"/>
        </w:rPr>
        <w:drawing>
          <wp:inline distT="0" distB="0" distL="0" distR="0">
            <wp:extent cx="74295" cy="106045"/>
            <wp:effectExtent l="19050" t="0" r="0" b="0"/>
            <wp:docPr id="1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E5A">
        <w:rPr>
          <w:sz w:val="26"/>
          <w:szCs w:val="26"/>
        </w:rPr>
        <w:t> </w:t>
      </w:r>
      <w:hyperlink r:id="rId17" w:history="1">
        <w:r w:rsidRPr="001B1E5A">
          <w:rPr>
            <w:rStyle w:val="Lienhypertexte"/>
            <w:color w:val="auto"/>
            <w:sz w:val="26"/>
            <w:szCs w:val="26"/>
            <w:u w:val="none"/>
          </w:rPr>
          <w:t xml:space="preserve">Langues </w:t>
        </w:r>
        <w:r w:rsidR="00FF5FF6" w:rsidRPr="001B1E5A">
          <w:rPr>
            <w:rStyle w:val="Lienhypertexte"/>
            <w:color w:val="auto"/>
            <w:sz w:val="26"/>
            <w:szCs w:val="26"/>
            <w:u w:val="none"/>
          </w:rPr>
          <w:t>Vivantes A et B, E</w:t>
        </w:r>
      </w:hyperlink>
      <w:r w:rsidR="00FF5FF6" w:rsidRPr="001B1E5A">
        <w:t>TLV</w:t>
      </w:r>
      <w:r w:rsidRPr="001B1E5A">
        <w:rPr>
          <w:sz w:val="26"/>
          <w:szCs w:val="26"/>
        </w:rPr>
        <w:t> (</w:t>
      </w:r>
      <w:proofErr w:type="spellStart"/>
      <w:r w:rsidRPr="001B1E5A">
        <w:rPr>
          <w:sz w:val="26"/>
          <w:szCs w:val="26"/>
        </w:rPr>
        <w:t>coef</w:t>
      </w:r>
      <w:proofErr w:type="spellEnd"/>
      <w:r w:rsidRPr="001B1E5A">
        <w:rPr>
          <w:sz w:val="26"/>
          <w:szCs w:val="26"/>
        </w:rPr>
        <w:t xml:space="preserve"> 5)</w:t>
      </w:r>
      <w:r w:rsidRPr="001B1E5A">
        <w:rPr>
          <w:sz w:val="26"/>
          <w:szCs w:val="26"/>
        </w:rPr>
        <w:br/>
      </w:r>
      <w:r w:rsidRPr="001B1E5A">
        <w:rPr>
          <w:noProof/>
          <w:sz w:val="26"/>
          <w:szCs w:val="26"/>
        </w:rPr>
        <w:drawing>
          <wp:inline distT="0" distB="0" distL="0" distR="0">
            <wp:extent cx="74295" cy="106045"/>
            <wp:effectExtent l="19050" t="0" r="0" b="0"/>
            <wp:docPr id="12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E5A">
        <w:rPr>
          <w:sz w:val="26"/>
          <w:szCs w:val="26"/>
        </w:rPr>
        <w:t> </w:t>
      </w:r>
      <w:hyperlink r:id="rId18" w:history="1">
        <w:r w:rsidRPr="001B1E5A">
          <w:rPr>
            <w:rStyle w:val="Lienhypertexte"/>
            <w:color w:val="auto"/>
            <w:sz w:val="26"/>
            <w:szCs w:val="26"/>
            <w:u w:val="none"/>
          </w:rPr>
          <w:t>Mathématiques</w:t>
        </w:r>
      </w:hyperlink>
      <w:r w:rsidRPr="001B1E5A">
        <w:rPr>
          <w:sz w:val="26"/>
          <w:szCs w:val="26"/>
        </w:rPr>
        <w:t> (</w:t>
      </w:r>
      <w:proofErr w:type="spellStart"/>
      <w:r w:rsidRPr="001B1E5A">
        <w:rPr>
          <w:sz w:val="26"/>
          <w:szCs w:val="26"/>
        </w:rPr>
        <w:t>coef</w:t>
      </w:r>
      <w:proofErr w:type="spellEnd"/>
      <w:r w:rsidRPr="001B1E5A">
        <w:rPr>
          <w:sz w:val="26"/>
          <w:szCs w:val="26"/>
        </w:rPr>
        <w:t xml:space="preserve"> 5)</w:t>
      </w:r>
      <w:r w:rsidRPr="001B1E5A">
        <w:rPr>
          <w:sz w:val="26"/>
          <w:szCs w:val="26"/>
        </w:rPr>
        <w:br/>
      </w:r>
      <w:r w:rsidRPr="001B1E5A">
        <w:rPr>
          <w:noProof/>
          <w:sz w:val="26"/>
          <w:szCs w:val="26"/>
        </w:rPr>
        <w:drawing>
          <wp:inline distT="0" distB="0" distL="0" distR="0">
            <wp:extent cx="74295" cy="106045"/>
            <wp:effectExtent l="19050" t="0" r="0" b="0"/>
            <wp:docPr id="4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BBD" w:rsidRPr="001B1E5A">
        <w:rPr>
          <w:sz w:val="26"/>
          <w:szCs w:val="26"/>
        </w:rPr>
        <w:t> Spécialité</w:t>
      </w:r>
      <w:r w:rsidRPr="001B1E5A">
        <w:rPr>
          <w:sz w:val="26"/>
          <w:szCs w:val="26"/>
        </w:rPr>
        <w:t xml:space="preserve"> </w:t>
      </w:r>
      <w:r w:rsidR="00B96BBD" w:rsidRPr="001B1E5A">
        <w:rPr>
          <w:sz w:val="26"/>
          <w:szCs w:val="26"/>
        </w:rPr>
        <w:t>Physique Chimie pour la santé</w:t>
      </w:r>
      <w:r w:rsidRPr="001B1E5A">
        <w:rPr>
          <w:sz w:val="26"/>
          <w:szCs w:val="26"/>
        </w:rPr>
        <w:t xml:space="preserve"> (</w:t>
      </w:r>
      <w:proofErr w:type="spellStart"/>
      <w:r w:rsidRPr="001B1E5A">
        <w:rPr>
          <w:sz w:val="26"/>
          <w:szCs w:val="26"/>
        </w:rPr>
        <w:t>coef</w:t>
      </w:r>
      <w:proofErr w:type="spellEnd"/>
      <w:r w:rsidRPr="001B1E5A">
        <w:rPr>
          <w:sz w:val="26"/>
          <w:szCs w:val="26"/>
        </w:rPr>
        <w:t xml:space="preserve"> 5)</w:t>
      </w:r>
      <w:r w:rsidRPr="001B1E5A">
        <w:rPr>
          <w:sz w:val="26"/>
          <w:szCs w:val="26"/>
        </w:rPr>
        <w:br/>
      </w:r>
      <w:r w:rsidRPr="001B1E5A">
        <w:rPr>
          <w:noProof/>
          <w:sz w:val="26"/>
          <w:szCs w:val="26"/>
        </w:rPr>
        <w:drawing>
          <wp:inline distT="0" distB="0" distL="0" distR="0">
            <wp:extent cx="74295" cy="106045"/>
            <wp:effectExtent l="19050" t="0" r="0" b="0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E5A">
        <w:rPr>
          <w:sz w:val="26"/>
          <w:szCs w:val="26"/>
        </w:rPr>
        <w:t> EPS (</w:t>
      </w:r>
      <w:proofErr w:type="spellStart"/>
      <w:r w:rsidRPr="001B1E5A">
        <w:rPr>
          <w:sz w:val="26"/>
          <w:szCs w:val="26"/>
        </w:rPr>
        <w:t>coef</w:t>
      </w:r>
      <w:proofErr w:type="spellEnd"/>
      <w:r w:rsidRPr="001B1E5A">
        <w:rPr>
          <w:sz w:val="26"/>
          <w:szCs w:val="26"/>
        </w:rPr>
        <w:t xml:space="preserve"> 5)</w:t>
      </w:r>
    </w:p>
    <w:p w:rsidR="00977261" w:rsidRPr="00977261" w:rsidRDefault="00977261" w:rsidP="00977261">
      <w:pPr>
        <w:pStyle w:val="Titre2"/>
        <w:rPr>
          <w:b w:val="0"/>
          <w:bCs w:val="0"/>
          <w:color w:val="282828"/>
          <w:sz w:val="28"/>
          <w:szCs w:val="28"/>
        </w:rPr>
      </w:pPr>
      <w:r w:rsidRPr="00977261">
        <w:rPr>
          <w:b w:val="0"/>
          <w:bCs w:val="0"/>
          <w:i/>
          <w:color w:val="282828"/>
          <w:sz w:val="28"/>
          <w:szCs w:val="28"/>
          <w:u w:val="single"/>
        </w:rPr>
        <w:t>Les épreuves terminales</w:t>
      </w:r>
      <w:r w:rsidRPr="00977261">
        <w:rPr>
          <w:b w:val="0"/>
          <w:bCs w:val="0"/>
          <w:color w:val="282828"/>
          <w:sz w:val="28"/>
          <w:szCs w:val="28"/>
        </w:rPr>
        <w:t> :</w:t>
      </w:r>
    </w:p>
    <w:p w:rsidR="00977261" w:rsidRPr="00977261" w:rsidRDefault="00977261" w:rsidP="00977261">
      <w:pPr>
        <w:pStyle w:val="NormalWeb"/>
        <w:rPr>
          <w:color w:val="282828"/>
          <w:sz w:val="26"/>
          <w:szCs w:val="26"/>
        </w:rPr>
      </w:pPr>
      <w:r w:rsidRPr="00977261">
        <w:rPr>
          <w:noProof/>
          <w:color w:val="282828"/>
          <w:sz w:val="26"/>
          <w:szCs w:val="26"/>
        </w:rPr>
        <w:drawing>
          <wp:inline distT="0" distB="0" distL="0" distR="0">
            <wp:extent cx="74295" cy="106045"/>
            <wp:effectExtent l="19050" t="0" r="0" b="0"/>
            <wp:docPr id="3" name="Image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261">
        <w:rPr>
          <w:color w:val="282828"/>
          <w:sz w:val="26"/>
          <w:szCs w:val="26"/>
        </w:rPr>
        <w:t> </w:t>
      </w:r>
      <w:hyperlink r:id="rId19" w:history="1">
        <w:r w:rsidRPr="00977261">
          <w:rPr>
            <w:rStyle w:val="Lienhypertexte"/>
            <w:color w:val="000000"/>
            <w:sz w:val="26"/>
            <w:szCs w:val="26"/>
            <w:u w:val="none"/>
          </w:rPr>
          <w:t>Français anticipé de Première</w:t>
        </w:r>
      </w:hyperlink>
      <w:r w:rsidRPr="00977261">
        <w:rPr>
          <w:color w:val="282828"/>
          <w:sz w:val="26"/>
          <w:szCs w:val="26"/>
        </w:rPr>
        <w:t> (</w:t>
      </w:r>
      <w:proofErr w:type="spellStart"/>
      <w:r w:rsidRPr="00977261">
        <w:rPr>
          <w:color w:val="282828"/>
          <w:sz w:val="26"/>
          <w:szCs w:val="26"/>
        </w:rPr>
        <w:t>coef</w:t>
      </w:r>
      <w:proofErr w:type="spellEnd"/>
      <w:r w:rsidRPr="00977261">
        <w:rPr>
          <w:color w:val="282828"/>
          <w:sz w:val="26"/>
          <w:szCs w:val="26"/>
        </w:rPr>
        <w:t xml:space="preserve"> 5 pour l’écrit, </w:t>
      </w:r>
      <w:proofErr w:type="spellStart"/>
      <w:r w:rsidRPr="00977261">
        <w:rPr>
          <w:color w:val="282828"/>
          <w:sz w:val="26"/>
          <w:szCs w:val="26"/>
        </w:rPr>
        <w:t>coef</w:t>
      </w:r>
      <w:proofErr w:type="spellEnd"/>
      <w:r w:rsidRPr="00977261">
        <w:rPr>
          <w:color w:val="282828"/>
          <w:sz w:val="26"/>
          <w:szCs w:val="26"/>
        </w:rPr>
        <w:t xml:space="preserve"> 5 pour l’oral)</w:t>
      </w:r>
      <w:r w:rsidRPr="00977261">
        <w:rPr>
          <w:color w:val="282828"/>
          <w:sz w:val="26"/>
          <w:szCs w:val="26"/>
        </w:rPr>
        <w:br/>
      </w:r>
      <w:r w:rsidRPr="00977261">
        <w:rPr>
          <w:noProof/>
          <w:color w:val="282828"/>
          <w:sz w:val="26"/>
          <w:szCs w:val="26"/>
        </w:rPr>
        <w:drawing>
          <wp:inline distT="0" distB="0" distL="0" distR="0">
            <wp:extent cx="74295" cy="106045"/>
            <wp:effectExtent l="19050" t="0" r="0" b="0"/>
            <wp:docPr id="8" name="Image 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261">
        <w:rPr>
          <w:color w:val="282828"/>
          <w:sz w:val="26"/>
          <w:szCs w:val="26"/>
        </w:rPr>
        <w:t> Philosophie (</w:t>
      </w:r>
      <w:proofErr w:type="spellStart"/>
      <w:r w:rsidRPr="00977261">
        <w:rPr>
          <w:color w:val="282828"/>
          <w:sz w:val="26"/>
          <w:szCs w:val="26"/>
        </w:rPr>
        <w:t>coef</w:t>
      </w:r>
      <w:proofErr w:type="spellEnd"/>
      <w:r w:rsidRPr="00977261">
        <w:rPr>
          <w:color w:val="282828"/>
          <w:sz w:val="26"/>
          <w:szCs w:val="26"/>
        </w:rPr>
        <w:t xml:space="preserve"> 4)</w:t>
      </w:r>
      <w:r w:rsidRPr="00977261">
        <w:rPr>
          <w:color w:val="282828"/>
          <w:sz w:val="26"/>
          <w:szCs w:val="26"/>
        </w:rPr>
        <w:br/>
      </w:r>
      <w:r w:rsidRPr="00977261">
        <w:rPr>
          <w:noProof/>
          <w:color w:val="282828"/>
          <w:sz w:val="26"/>
          <w:szCs w:val="26"/>
        </w:rPr>
        <w:drawing>
          <wp:inline distT="0" distB="0" distL="0" distR="0">
            <wp:extent cx="74295" cy="106045"/>
            <wp:effectExtent l="19050" t="0" r="0" b="0"/>
            <wp:docPr id="9" name="Image 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BBD">
        <w:rPr>
          <w:color w:val="282828"/>
          <w:sz w:val="26"/>
          <w:szCs w:val="26"/>
        </w:rPr>
        <w:t xml:space="preserve"> Spécialité </w:t>
      </w:r>
      <w:r w:rsidR="00B96BBD" w:rsidRPr="001B1E5A">
        <w:rPr>
          <w:sz w:val="26"/>
          <w:szCs w:val="26"/>
        </w:rPr>
        <w:t>Chimie,</w:t>
      </w:r>
      <w:r w:rsidR="00B96BBD">
        <w:rPr>
          <w:color w:val="282828"/>
          <w:sz w:val="26"/>
          <w:szCs w:val="26"/>
        </w:rPr>
        <w:t xml:space="preserve"> Biologie et P</w:t>
      </w:r>
      <w:r w:rsidRPr="00977261">
        <w:rPr>
          <w:color w:val="282828"/>
          <w:sz w:val="26"/>
          <w:szCs w:val="26"/>
        </w:rPr>
        <w:t xml:space="preserve">hysiopathologie </w:t>
      </w:r>
      <w:r w:rsidR="00B96BBD">
        <w:rPr>
          <w:color w:val="282828"/>
          <w:sz w:val="26"/>
          <w:szCs w:val="26"/>
        </w:rPr>
        <w:t>H</w:t>
      </w:r>
      <w:r w:rsidRPr="00977261">
        <w:rPr>
          <w:color w:val="282828"/>
          <w:sz w:val="26"/>
          <w:szCs w:val="26"/>
        </w:rPr>
        <w:t>umaine</w:t>
      </w:r>
      <w:r w:rsidR="00B96BBD">
        <w:rPr>
          <w:color w:val="282828"/>
          <w:sz w:val="26"/>
          <w:szCs w:val="26"/>
        </w:rPr>
        <w:t>s</w:t>
      </w:r>
      <w:r w:rsidRPr="00977261">
        <w:rPr>
          <w:color w:val="282828"/>
          <w:sz w:val="26"/>
          <w:szCs w:val="26"/>
        </w:rPr>
        <w:t xml:space="preserve"> (</w:t>
      </w:r>
      <w:proofErr w:type="spellStart"/>
      <w:r w:rsidRPr="00977261">
        <w:rPr>
          <w:color w:val="282828"/>
          <w:sz w:val="26"/>
          <w:szCs w:val="26"/>
        </w:rPr>
        <w:t>coef</w:t>
      </w:r>
      <w:proofErr w:type="spellEnd"/>
      <w:r w:rsidRPr="00977261">
        <w:rPr>
          <w:color w:val="282828"/>
          <w:sz w:val="26"/>
          <w:szCs w:val="26"/>
        </w:rPr>
        <w:t xml:space="preserve"> 16)</w:t>
      </w:r>
      <w:r w:rsidRPr="00977261">
        <w:rPr>
          <w:color w:val="282828"/>
          <w:sz w:val="26"/>
          <w:szCs w:val="26"/>
        </w:rPr>
        <w:br/>
      </w:r>
      <w:r w:rsidRPr="00977261">
        <w:rPr>
          <w:noProof/>
          <w:color w:val="282828"/>
          <w:sz w:val="26"/>
          <w:szCs w:val="26"/>
        </w:rPr>
        <w:drawing>
          <wp:inline distT="0" distB="0" distL="0" distR="0">
            <wp:extent cx="74295" cy="106045"/>
            <wp:effectExtent l="19050" t="0" r="0" b="0"/>
            <wp:docPr id="10" name="Image 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BBD">
        <w:rPr>
          <w:color w:val="282828"/>
          <w:sz w:val="26"/>
          <w:szCs w:val="26"/>
        </w:rPr>
        <w:t> Spécialité Sciences et Techniques Sanitaires et S</w:t>
      </w:r>
      <w:r w:rsidRPr="00977261">
        <w:rPr>
          <w:color w:val="282828"/>
          <w:sz w:val="26"/>
          <w:szCs w:val="26"/>
        </w:rPr>
        <w:t>ociales (</w:t>
      </w:r>
      <w:proofErr w:type="spellStart"/>
      <w:r w:rsidRPr="00977261">
        <w:rPr>
          <w:color w:val="282828"/>
          <w:sz w:val="26"/>
          <w:szCs w:val="26"/>
        </w:rPr>
        <w:t>coef</w:t>
      </w:r>
      <w:proofErr w:type="spellEnd"/>
      <w:r w:rsidRPr="00977261">
        <w:rPr>
          <w:color w:val="282828"/>
          <w:sz w:val="26"/>
          <w:szCs w:val="26"/>
        </w:rPr>
        <w:t xml:space="preserve"> 16)</w:t>
      </w:r>
      <w:r w:rsidRPr="00977261">
        <w:rPr>
          <w:color w:val="282828"/>
          <w:sz w:val="26"/>
          <w:szCs w:val="26"/>
        </w:rPr>
        <w:br/>
      </w:r>
      <w:r w:rsidRPr="00977261">
        <w:rPr>
          <w:noProof/>
          <w:color w:val="282828"/>
          <w:sz w:val="26"/>
          <w:szCs w:val="26"/>
        </w:rPr>
        <w:drawing>
          <wp:inline distT="0" distB="0" distL="0" distR="0">
            <wp:extent cx="74295" cy="106045"/>
            <wp:effectExtent l="19050" t="0" r="0" b="0"/>
            <wp:docPr id="11" name="Image 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261">
        <w:rPr>
          <w:color w:val="282828"/>
          <w:sz w:val="26"/>
          <w:szCs w:val="26"/>
        </w:rPr>
        <w:t> Grand Oral (</w:t>
      </w:r>
      <w:proofErr w:type="spellStart"/>
      <w:r w:rsidRPr="00977261">
        <w:rPr>
          <w:color w:val="282828"/>
          <w:sz w:val="26"/>
          <w:szCs w:val="26"/>
        </w:rPr>
        <w:t>coef</w:t>
      </w:r>
      <w:proofErr w:type="spellEnd"/>
      <w:r w:rsidRPr="00977261">
        <w:rPr>
          <w:color w:val="282828"/>
          <w:sz w:val="26"/>
          <w:szCs w:val="26"/>
        </w:rPr>
        <w:t xml:space="preserve"> 14)</w:t>
      </w:r>
    </w:p>
    <w:p w:rsidR="0045052D" w:rsidRDefault="0045052D" w:rsidP="0045052D">
      <w:pPr>
        <w:spacing w:after="0"/>
        <w:rPr>
          <w:rFonts w:ascii="Brush Script MT" w:hAnsi="Brush Script MT"/>
          <w:sz w:val="72"/>
          <w:szCs w:val="72"/>
        </w:rPr>
      </w:pPr>
    </w:p>
    <w:p w:rsidR="0045052D" w:rsidRDefault="0045052D" w:rsidP="0045052D">
      <w:pPr>
        <w:spacing w:after="0"/>
        <w:rPr>
          <w:rFonts w:ascii="Brush Script MT" w:hAnsi="Brush Script MT"/>
          <w:sz w:val="72"/>
          <w:szCs w:val="72"/>
        </w:rPr>
      </w:pPr>
    </w:p>
    <w:p w:rsidR="0045052D" w:rsidRDefault="0045052D" w:rsidP="0045052D">
      <w:pPr>
        <w:spacing w:after="0"/>
        <w:rPr>
          <w:rFonts w:ascii="Brush Script MT" w:hAnsi="Brush Script MT"/>
          <w:sz w:val="72"/>
          <w:szCs w:val="72"/>
        </w:rPr>
      </w:pPr>
    </w:p>
    <w:p w:rsidR="00807A7C" w:rsidRDefault="00807A7C" w:rsidP="0045052D">
      <w:pPr>
        <w:spacing w:after="0"/>
        <w:rPr>
          <w:rFonts w:ascii="Brush Script MT" w:hAnsi="Brush Script MT"/>
          <w:sz w:val="72"/>
          <w:szCs w:val="72"/>
        </w:rPr>
      </w:pPr>
    </w:p>
    <w:p w:rsidR="0045052D" w:rsidRDefault="0045052D" w:rsidP="0045052D">
      <w:pPr>
        <w:spacing w:after="0"/>
        <w:rPr>
          <w:rFonts w:ascii="Brush Script MT" w:hAnsi="Brush Script MT"/>
          <w:sz w:val="72"/>
          <w:szCs w:val="72"/>
        </w:rPr>
      </w:pPr>
    </w:p>
    <w:p w:rsidR="0045052D" w:rsidRDefault="001E233B" w:rsidP="0045052D">
      <w:pPr>
        <w:spacing w:after="0"/>
        <w:rPr>
          <w:rFonts w:ascii="Brush Script MT" w:hAnsi="Brush Script MT"/>
          <w:sz w:val="72"/>
          <w:szCs w:val="72"/>
        </w:rPr>
      </w:pPr>
      <w:r>
        <w:rPr>
          <w:rFonts w:ascii="Brush Script MT" w:hAnsi="Brush Script MT"/>
          <w:noProof/>
          <w:sz w:val="72"/>
          <w:szCs w:val="72"/>
          <w:lang w:eastAsia="fr-FR"/>
        </w:rPr>
        <w:drawing>
          <wp:inline distT="0" distB="0" distL="0" distR="0">
            <wp:extent cx="2796038" cy="1966319"/>
            <wp:effectExtent l="19050" t="0" r="4312" b="0"/>
            <wp:docPr id="1" name="Image 2" descr="lyc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cée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242" cy="196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52D" w:rsidRDefault="0045052D" w:rsidP="0045052D">
      <w:pPr>
        <w:spacing w:after="0"/>
        <w:rPr>
          <w:rFonts w:ascii="Brush Script MT" w:hAnsi="Brush Script MT"/>
          <w:sz w:val="72"/>
          <w:szCs w:val="72"/>
        </w:rPr>
      </w:pPr>
    </w:p>
    <w:p w:rsidR="008D19D2" w:rsidRPr="001E233B" w:rsidRDefault="008D19D2" w:rsidP="0045052D">
      <w:pPr>
        <w:spacing w:after="0"/>
        <w:rPr>
          <w:rFonts w:ascii="Times New Roman" w:hAnsi="Times New Roman" w:cs="Times New Roman"/>
          <w:b/>
          <w:color w:val="202124"/>
          <w:sz w:val="23"/>
          <w:szCs w:val="23"/>
          <w:shd w:val="clear" w:color="auto" w:fill="FFFFFF"/>
        </w:rPr>
      </w:pPr>
      <w:r w:rsidRPr="001E233B">
        <w:rPr>
          <w:rFonts w:ascii="Times New Roman" w:hAnsi="Times New Roman" w:cs="Times New Roman"/>
          <w:b/>
          <w:color w:val="202124"/>
          <w:sz w:val="23"/>
          <w:szCs w:val="23"/>
          <w:shd w:val="clear" w:color="auto" w:fill="FFFFFF"/>
        </w:rPr>
        <w:t>Lycée André Malraux</w:t>
      </w:r>
    </w:p>
    <w:p w:rsidR="008D19D2" w:rsidRPr="001E233B" w:rsidRDefault="008D19D2" w:rsidP="0045052D">
      <w:pPr>
        <w:spacing w:after="0"/>
        <w:rPr>
          <w:rFonts w:ascii="Times New Roman" w:hAnsi="Times New Roman" w:cs="Times New Roman"/>
          <w:b/>
          <w:color w:val="202124"/>
          <w:sz w:val="23"/>
          <w:szCs w:val="23"/>
          <w:shd w:val="clear" w:color="auto" w:fill="FFFFFF"/>
        </w:rPr>
      </w:pPr>
      <w:r w:rsidRPr="001E233B">
        <w:rPr>
          <w:rFonts w:ascii="Times New Roman" w:hAnsi="Times New Roman" w:cs="Times New Roman"/>
          <w:b/>
          <w:color w:val="202124"/>
          <w:sz w:val="23"/>
          <w:szCs w:val="23"/>
          <w:shd w:val="clear" w:color="auto" w:fill="FFFFFF"/>
        </w:rPr>
        <w:t>3 Rue de Beau Soleil</w:t>
      </w:r>
    </w:p>
    <w:p w:rsidR="001A0B40" w:rsidRDefault="008D19D2" w:rsidP="0045052D">
      <w:pPr>
        <w:spacing w:after="0"/>
        <w:rPr>
          <w:rFonts w:ascii="Arial" w:hAnsi="Arial" w:cs="Arial"/>
          <w:color w:val="202124"/>
          <w:sz w:val="23"/>
          <w:szCs w:val="23"/>
          <w:shd w:val="clear" w:color="auto" w:fill="FFFFFF"/>
        </w:rPr>
      </w:pPr>
      <w:r w:rsidRPr="001E233B">
        <w:rPr>
          <w:rFonts w:ascii="Times New Roman" w:hAnsi="Times New Roman" w:cs="Times New Roman"/>
          <w:b/>
          <w:color w:val="202124"/>
          <w:sz w:val="23"/>
          <w:szCs w:val="23"/>
          <w:shd w:val="clear" w:color="auto" w:fill="FFFFFF"/>
        </w:rPr>
        <w:t>72700 Allonnes</w:t>
      </w:r>
    </w:p>
    <w:p w:rsidR="008D19D2" w:rsidRDefault="0001177F" w:rsidP="0045052D">
      <w:pPr>
        <w:spacing w:after="0"/>
        <w:rPr>
          <w:rStyle w:val="lrzxr"/>
          <w:rFonts w:ascii="Arial" w:hAnsi="Arial" w:cs="Arial"/>
          <w:color w:val="202124"/>
          <w:sz w:val="23"/>
          <w:szCs w:val="23"/>
          <w:shd w:val="clear" w:color="auto" w:fill="FFFFFF"/>
        </w:rPr>
      </w:pPr>
      <w:hyperlink r:id="rId21" w:history="1">
        <w:r w:rsidR="008D19D2">
          <w:rPr>
            <w:rStyle w:val="Lienhypertexte"/>
            <w:rFonts w:ascii="Arial" w:hAnsi="Arial" w:cs="Arial"/>
            <w:color w:val="1A0DAB"/>
            <w:sz w:val="23"/>
            <w:szCs w:val="23"/>
            <w:shd w:val="clear" w:color="auto" w:fill="FFFFFF"/>
          </w:rPr>
          <w:t>02 43 39 28 50</w:t>
        </w:r>
      </w:hyperlink>
    </w:p>
    <w:p w:rsidR="008D19D2" w:rsidRDefault="0001177F" w:rsidP="0045052D">
      <w:pPr>
        <w:spacing w:after="0"/>
        <w:rPr>
          <w:rStyle w:val="lrzxr"/>
          <w:rFonts w:ascii="Arial" w:hAnsi="Arial" w:cs="Arial"/>
          <w:color w:val="202124"/>
          <w:sz w:val="23"/>
          <w:szCs w:val="23"/>
          <w:shd w:val="clear" w:color="auto" w:fill="FFFFFF"/>
        </w:rPr>
      </w:pPr>
      <w:hyperlink r:id="rId22" w:history="1">
        <w:r w:rsidR="008D19D2" w:rsidRPr="004759E0">
          <w:rPr>
            <w:rStyle w:val="Lienhypertexte"/>
            <w:rFonts w:ascii="Arial" w:hAnsi="Arial" w:cs="Arial"/>
            <w:sz w:val="23"/>
            <w:szCs w:val="23"/>
            <w:shd w:val="clear" w:color="auto" w:fill="FFFFFF"/>
          </w:rPr>
          <w:t>ce.0721548S@ac-nantes.fr</w:t>
        </w:r>
      </w:hyperlink>
    </w:p>
    <w:p w:rsidR="008D19D2" w:rsidRDefault="008D19D2" w:rsidP="0045052D">
      <w:pPr>
        <w:spacing w:after="0"/>
        <w:rPr>
          <w:rStyle w:val="lrzxr"/>
          <w:rFonts w:ascii="Arial" w:hAnsi="Arial" w:cs="Arial"/>
          <w:color w:val="202124"/>
          <w:sz w:val="23"/>
          <w:szCs w:val="23"/>
          <w:shd w:val="clear" w:color="auto" w:fill="FFFFFF"/>
        </w:rPr>
      </w:pPr>
    </w:p>
    <w:p w:rsidR="0045052D" w:rsidRDefault="0045052D" w:rsidP="0045052D">
      <w:pPr>
        <w:spacing w:after="0"/>
        <w:rPr>
          <w:rStyle w:val="lrzxr"/>
          <w:rFonts w:ascii="Arial" w:hAnsi="Arial" w:cs="Arial"/>
          <w:i/>
          <w:color w:val="202124"/>
          <w:sz w:val="23"/>
          <w:szCs w:val="23"/>
          <w:u w:val="single"/>
          <w:shd w:val="clear" w:color="auto" w:fill="FFFFFF"/>
        </w:rPr>
      </w:pPr>
    </w:p>
    <w:p w:rsidR="001E233B" w:rsidRDefault="001E233B" w:rsidP="0045052D">
      <w:pPr>
        <w:spacing w:after="0"/>
        <w:rPr>
          <w:rFonts w:ascii="Brush Script MT" w:hAnsi="Brush Script MT"/>
          <w:sz w:val="72"/>
          <w:szCs w:val="72"/>
        </w:rPr>
      </w:pPr>
    </w:p>
    <w:p w:rsidR="0045052D" w:rsidRDefault="0001177F" w:rsidP="0045052D">
      <w:pPr>
        <w:spacing w:after="0"/>
        <w:rPr>
          <w:rFonts w:ascii="Brush Script MT" w:hAnsi="Brush Script MT"/>
          <w:sz w:val="72"/>
          <w:szCs w:val="72"/>
        </w:rPr>
      </w:pPr>
      <w:r>
        <w:rPr>
          <w:rFonts w:ascii="Brush Script MT" w:hAnsi="Brush Script MT"/>
          <w:noProof/>
          <w:sz w:val="72"/>
          <w:szCs w:val="72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4.45pt;margin-top:.85pt;width:138.15pt;height:78.7pt;z-index:251658240">
            <v:textbox>
              <w:txbxContent>
                <w:p w:rsidR="00FF5FF6" w:rsidRPr="0045052D" w:rsidRDefault="00FF5FF6" w:rsidP="001A0B40">
                  <w:pPr>
                    <w:spacing w:after="0"/>
                    <w:jc w:val="center"/>
                    <w:rPr>
                      <w:rFonts w:ascii="Bradley Hand ITC" w:hAnsi="Bradley Hand ITC" w:cs="Times New Roman"/>
                      <w:b/>
                      <w:sz w:val="36"/>
                      <w:szCs w:val="36"/>
                      <w:u w:val="single"/>
                    </w:rPr>
                  </w:pPr>
                  <w:r w:rsidRPr="0045052D">
                    <w:rPr>
                      <w:rFonts w:ascii="Bradley Hand ITC" w:hAnsi="Bradley Hand ITC" w:cs="Times New Roman"/>
                      <w:b/>
                      <w:sz w:val="36"/>
                      <w:szCs w:val="36"/>
                      <w:u w:val="single"/>
                    </w:rPr>
                    <w:t>Baccalauréat technologique</w:t>
                  </w:r>
                </w:p>
                <w:p w:rsidR="00FF5FF6" w:rsidRPr="0045052D" w:rsidRDefault="00FF5FF6" w:rsidP="001A0B40">
                  <w:pPr>
                    <w:spacing w:after="0"/>
                    <w:jc w:val="center"/>
                    <w:rPr>
                      <w:rFonts w:ascii="Bradley Hand ITC" w:hAnsi="Bradley Hand ITC" w:cs="Times New Roman"/>
                      <w:b/>
                      <w:sz w:val="36"/>
                      <w:szCs w:val="36"/>
                      <w:u w:val="single"/>
                    </w:rPr>
                  </w:pPr>
                  <w:r w:rsidRPr="0045052D">
                    <w:rPr>
                      <w:rFonts w:ascii="Bradley Hand ITC" w:hAnsi="Bradley Hand ITC" w:cs="Times New Roman"/>
                      <w:b/>
                      <w:sz w:val="36"/>
                      <w:szCs w:val="36"/>
                      <w:u w:val="single"/>
                    </w:rPr>
                    <w:t>ST2S</w:t>
                  </w:r>
                </w:p>
                <w:p w:rsidR="00FF5FF6" w:rsidRDefault="00FF5FF6"/>
              </w:txbxContent>
            </v:textbox>
          </v:shape>
        </w:pict>
      </w:r>
      <w:r w:rsidR="0045052D" w:rsidRPr="0045052D">
        <w:rPr>
          <w:rFonts w:ascii="Brush Script MT" w:hAnsi="Brush Script MT"/>
          <w:noProof/>
          <w:sz w:val="72"/>
          <w:szCs w:val="72"/>
          <w:lang w:eastAsia="fr-FR"/>
        </w:rPr>
        <w:drawing>
          <wp:inline distT="0" distB="0" distL="0" distR="0">
            <wp:extent cx="1012308" cy="1073888"/>
            <wp:effectExtent l="19050" t="0" r="0" b="0"/>
            <wp:docPr id="2" name="Image 4" descr="Résultat de recherche d'images pour &quot;Lycée andré malraux allonnn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ycée andré malraux allonnnes&quot;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72" cy="107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B40" w:rsidRDefault="001A0B40" w:rsidP="001A0B40">
      <w:pPr>
        <w:spacing w:after="0"/>
        <w:jc w:val="center"/>
        <w:rPr>
          <w:rFonts w:ascii="Forte" w:hAnsi="Forte" w:cs="Times New Roman"/>
          <w:sz w:val="72"/>
          <w:szCs w:val="72"/>
        </w:rPr>
      </w:pPr>
      <w:r w:rsidRPr="001B1E5A">
        <w:rPr>
          <w:rFonts w:ascii="Forte" w:hAnsi="Forte" w:cs="Times New Roman"/>
          <w:color w:val="FF0000"/>
          <w:sz w:val="72"/>
          <w:szCs w:val="72"/>
        </w:rPr>
        <w:t>S</w:t>
      </w:r>
      <w:r w:rsidRPr="0045052D">
        <w:rPr>
          <w:rFonts w:ascii="Forte" w:hAnsi="Forte" w:cs="Times New Roman"/>
          <w:sz w:val="72"/>
          <w:szCs w:val="72"/>
        </w:rPr>
        <w:t xml:space="preserve">ciences et </w:t>
      </w:r>
      <w:r w:rsidR="00B96BBD" w:rsidRPr="00B96BBD">
        <w:rPr>
          <w:rFonts w:ascii="Forte" w:hAnsi="Forte" w:cs="Times New Roman"/>
          <w:color w:val="FF0000"/>
          <w:sz w:val="72"/>
          <w:szCs w:val="72"/>
        </w:rPr>
        <w:t>T</w:t>
      </w:r>
      <w:r w:rsidR="00B96BBD">
        <w:rPr>
          <w:rFonts w:ascii="Forte" w:hAnsi="Forte" w:cs="Times New Roman"/>
          <w:sz w:val="72"/>
          <w:szCs w:val="72"/>
        </w:rPr>
        <w:t xml:space="preserve">echnologies de la </w:t>
      </w:r>
      <w:r w:rsidR="00B96BBD" w:rsidRPr="00B96BBD">
        <w:rPr>
          <w:rFonts w:ascii="Forte" w:hAnsi="Forte" w:cs="Times New Roman"/>
          <w:color w:val="FF0000"/>
          <w:sz w:val="72"/>
          <w:szCs w:val="72"/>
        </w:rPr>
        <w:t>S</w:t>
      </w:r>
      <w:r w:rsidRPr="0045052D">
        <w:rPr>
          <w:rFonts w:ascii="Forte" w:hAnsi="Forte" w:cs="Times New Roman"/>
          <w:sz w:val="72"/>
          <w:szCs w:val="72"/>
        </w:rPr>
        <w:t xml:space="preserve">anté et </w:t>
      </w:r>
      <w:r w:rsidR="00B96BBD">
        <w:rPr>
          <w:rFonts w:ascii="Forte" w:hAnsi="Forte" w:cs="Times New Roman"/>
          <w:sz w:val="72"/>
          <w:szCs w:val="72"/>
        </w:rPr>
        <w:t xml:space="preserve">du </w:t>
      </w:r>
      <w:r w:rsidR="00B96BBD" w:rsidRPr="00B96BBD">
        <w:rPr>
          <w:rFonts w:ascii="Forte" w:hAnsi="Forte" w:cs="Times New Roman"/>
          <w:color w:val="FF0000"/>
          <w:sz w:val="72"/>
          <w:szCs w:val="72"/>
        </w:rPr>
        <w:t>S</w:t>
      </w:r>
      <w:r w:rsidRPr="0045052D">
        <w:rPr>
          <w:rFonts w:ascii="Forte" w:hAnsi="Forte" w:cs="Times New Roman"/>
          <w:sz w:val="72"/>
          <w:szCs w:val="72"/>
        </w:rPr>
        <w:t>ocial</w:t>
      </w:r>
    </w:p>
    <w:p w:rsidR="0045052D" w:rsidRPr="00E3658A" w:rsidRDefault="00652922" w:rsidP="00E3658A">
      <w:pPr>
        <w:spacing w:after="0"/>
        <w:jc w:val="center"/>
        <w:rPr>
          <w:rFonts w:ascii="Forte" w:hAnsi="Forte" w:cs="Times New Roman"/>
          <w:sz w:val="72"/>
          <w:szCs w:val="72"/>
        </w:rPr>
      </w:pPr>
      <w:r>
        <w:rPr>
          <w:rFonts w:ascii="Forte" w:hAnsi="Forte" w:cs="Times New Roman"/>
          <w:noProof/>
          <w:sz w:val="72"/>
          <w:szCs w:val="72"/>
          <w:lang w:eastAsia="fr-FR"/>
        </w:rPr>
        <w:drawing>
          <wp:inline distT="0" distB="0" distL="0" distR="0">
            <wp:extent cx="2959100" cy="2219325"/>
            <wp:effectExtent l="19050" t="0" r="0" b="0"/>
            <wp:docPr id="5" name="Image 4" descr="IMG_20210309_133350_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09_133350_431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52D" w:rsidRPr="00E3658A" w:rsidSect="0045052D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UltraBol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F8FCA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F49B0"/>
    <w:multiLevelType w:val="hybridMultilevel"/>
    <w:tmpl w:val="EE666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D6F3C"/>
    <w:multiLevelType w:val="hybridMultilevel"/>
    <w:tmpl w:val="28DA7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A4BFF"/>
    <w:multiLevelType w:val="hybridMultilevel"/>
    <w:tmpl w:val="D12C1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13DE6"/>
    <w:multiLevelType w:val="hybridMultilevel"/>
    <w:tmpl w:val="7B948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95520"/>
    <w:multiLevelType w:val="hybridMultilevel"/>
    <w:tmpl w:val="C3507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101AC"/>
    <w:multiLevelType w:val="hybridMultilevel"/>
    <w:tmpl w:val="84A40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50B16"/>
    <w:multiLevelType w:val="hybridMultilevel"/>
    <w:tmpl w:val="564AE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052D"/>
    <w:rsid w:val="0001177F"/>
    <w:rsid w:val="00094DFB"/>
    <w:rsid w:val="000E7964"/>
    <w:rsid w:val="001773C4"/>
    <w:rsid w:val="001A0B40"/>
    <w:rsid w:val="001B1E5A"/>
    <w:rsid w:val="001E233B"/>
    <w:rsid w:val="00232616"/>
    <w:rsid w:val="002A699E"/>
    <w:rsid w:val="003068A8"/>
    <w:rsid w:val="0045052D"/>
    <w:rsid w:val="00497E25"/>
    <w:rsid w:val="004F45D3"/>
    <w:rsid w:val="005A59AD"/>
    <w:rsid w:val="00652922"/>
    <w:rsid w:val="006C47BC"/>
    <w:rsid w:val="007415E9"/>
    <w:rsid w:val="00807A7C"/>
    <w:rsid w:val="00843B6A"/>
    <w:rsid w:val="008B5B6D"/>
    <w:rsid w:val="008D19D2"/>
    <w:rsid w:val="00977261"/>
    <w:rsid w:val="009A6C12"/>
    <w:rsid w:val="00A87A00"/>
    <w:rsid w:val="00B96BBD"/>
    <w:rsid w:val="00D266F4"/>
    <w:rsid w:val="00D34868"/>
    <w:rsid w:val="00E3658A"/>
    <w:rsid w:val="00E46697"/>
    <w:rsid w:val="00F34B7F"/>
    <w:rsid w:val="00FE6110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64"/>
  </w:style>
  <w:style w:type="paragraph" w:styleId="Titre2">
    <w:name w:val="heading 2"/>
    <w:basedOn w:val="Normal"/>
    <w:link w:val="Titre2Car"/>
    <w:uiPriority w:val="9"/>
    <w:qFormat/>
    <w:rsid w:val="00977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3B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52D"/>
    <w:rPr>
      <w:rFonts w:ascii="Tahoma" w:hAnsi="Tahoma" w:cs="Tahoma"/>
      <w:sz w:val="16"/>
      <w:szCs w:val="16"/>
    </w:rPr>
  </w:style>
  <w:style w:type="character" w:customStyle="1" w:styleId="grkhzd">
    <w:name w:val="grkhzd"/>
    <w:basedOn w:val="Policepardfaut"/>
    <w:rsid w:val="008D19D2"/>
  </w:style>
  <w:style w:type="character" w:styleId="Lienhypertexte">
    <w:name w:val="Hyperlink"/>
    <w:basedOn w:val="Policepardfaut"/>
    <w:uiPriority w:val="99"/>
    <w:unhideWhenUsed/>
    <w:rsid w:val="008D19D2"/>
    <w:rPr>
      <w:color w:val="0000FF"/>
      <w:u w:val="single"/>
    </w:rPr>
  </w:style>
  <w:style w:type="character" w:customStyle="1" w:styleId="lrzxr">
    <w:name w:val="lrzxr"/>
    <w:basedOn w:val="Policepardfaut"/>
    <w:rsid w:val="008D19D2"/>
  </w:style>
  <w:style w:type="paragraph" w:styleId="Paragraphedeliste">
    <w:name w:val="List Paragraph"/>
    <w:basedOn w:val="Normal"/>
    <w:uiPriority w:val="34"/>
    <w:qFormat/>
    <w:rsid w:val="00094DF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7726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97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43B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uiPriority w:val="99"/>
    <w:unhideWhenUsed/>
    <w:rsid w:val="00843B6A"/>
    <w:pPr>
      <w:numPr>
        <w:numId w:val="6"/>
      </w:numPr>
      <w:contextualSpacing/>
    </w:pPr>
  </w:style>
  <w:style w:type="table" w:styleId="Grilledutableau">
    <w:name w:val="Table Grid"/>
    <w:basedOn w:val="TableauNormal"/>
    <w:uiPriority w:val="59"/>
    <w:rsid w:val="00F3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nvoi">
    <w:name w:val="renvoi"/>
    <w:basedOn w:val="Policepardfaut"/>
    <w:rsid w:val="00F34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isep.fr/Ressources/Univers-Formation/Formations/Post-bac/bts-analyses-de-biologie-medicale" TargetMode="External"/><Relationship Id="rId13" Type="http://schemas.openxmlformats.org/officeDocument/2006/relationships/hyperlink" Target="https://www.onisep.fr/Ressources/Univers-Formation/Formations/Post-bac/but-carrieres-sociales" TargetMode="External"/><Relationship Id="rId18" Type="http://schemas.openxmlformats.org/officeDocument/2006/relationships/hyperlink" Target="https://www.studyrama.com/revision-examen/bac/les-dates-et-les-epreuves-du-bac/les-epreuves-du-bac-stmg/programme-de-l-epreuve-de-maths-du-bac-technologique-10806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q=Lyc%C3%A9e+andr%C3%A9+malraux+allonnnes&amp;source=lmns&amp;bih=657&amp;biw=1024&amp;rlz=1C1CHBD_frFR842FR842&amp;safe=strict&amp;hl=fr&amp;sa=X&amp;ved=2ahUKEwix-LKT7-vuAhUDVhoKHdalDYAQ_AUoAHoECAEQAA" TargetMode="External"/><Relationship Id="rId7" Type="http://schemas.openxmlformats.org/officeDocument/2006/relationships/hyperlink" Target="https://www.onisep.fr/Ressources/Univers-Formation/Formations/Post-bac/bts-dietetique" TargetMode="External"/><Relationship Id="rId12" Type="http://schemas.openxmlformats.org/officeDocument/2006/relationships/hyperlink" Target="https://www.onisep.fr/Ressources/Univers-Formation/Formations/Post-bac/but-carrieres-sociales" TargetMode="External"/><Relationship Id="rId17" Type="http://schemas.openxmlformats.org/officeDocument/2006/relationships/hyperlink" Target="https://www.studyrama.com/revision-examen/bac/les-dates-et-les-epreuves-du-bac/les-epreuves-du-bac-stmg/epreuves-de-langues-vivantes-du-baccalaureat-1080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tudyrama.com/revision-examen/bac/les-dates-et-les-epreuves-du-bac/les-epreuves-du-bac-stmg/epreuve-d-x27-histoire-geo-du-bac-technologique-107990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onisep.fr/Ressources/Univers-Formation/Formations/Post-bac/bts-services-et-prestations-des-secteurs-sanitaire-et-social" TargetMode="External"/><Relationship Id="rId11" Type="http://schemas.openxmlformats.org/officeDocument/2006/relationships/hyperlink" Target="https://www.onisep.fr/Ressources/Univers-Formation/Formations/Post-bac/bts-metiers-des-services-a-l-environnement" TargetMode="External"/><Relationship Id="rId24" Type="http://schemas.openxmlformats.org/officeDocument/2006/relationships/image" Target="media/image4.jpeg"/><Relationship Id="rId5" Type="http://schemas.openxmlformats.org/officeDocument/2006/relationships/hyperlink" Target="https://www.onisep.fr/Ressources/Univers-Formation/Formations/Post-bac/bts-economie-sociale-familiale" TargetMode="External"/><Relationship Id="rId15" Type="http://schemas.openxmlformats.org/officeDocument/2006/relationships/image" Target="media/image1.gif"/><Relationship Id="rId23" Type="http://schemas.openxmlformats.org/officeDocument/2006/relationships/image" Target="media/image3.jpeg"/><Relationship Id="rId10" Type="http://schemas.openxmlformats.org/officeDocument/2006/relationships/hyperlink" Target="https://www.onisep.fr/Ressources/Univers-Formation/Formations/Post-bac/bts-prothesiste-orthesiste" TargetMode="External"/><Relationship Id="rId19" Type="http://schemas.openxmlformats.org/officeDocument/2006/relationships/hyperlink" Target="https://www.studyrama.com/revision-examen/bac/les-dates-et-les-epreuves-du-bac/les-epreuves-du-bac-stmg/epreuve-de-francais-anticipee-du-bac-technologique-107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isep.fr/Ressources/Univers-Formation/Formations/Post-bac/bts-podo-orthesiste" TargetMode="External"/><Relationship Id="rId14" Type="http://schemas.openxmlformats.org/officeDocument/2006/relationships/hyperlink" Target="https://www.onisep.fr/Ressources/Univers-Formation/Formations/Post-bac/but-genie-biologique" TargetMode="External"/><Relationship Id="rId22" Type="http://schemas.openxmlformats.org/officeDocument/2006/relationships/hyperlink" Target="mailto:ce.0721548S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CRPDLL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8</cp:revision>
  <dcterms:created xsi:type="dcterms:W3CDTF">2021-03-08T11:27:00Z</dcterms:created>
  <dcterms:modified xsi:type="dcterms:W3CDTF">2021-03-09T13:01:00Z</dcterms:modified>
</cp:coreProperties>
</file>